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C05EB" w14:textId="3586DE46" w:rsidR="00F95A40" w:rsidRDefault="00F95A40" w:rsidP="006D09F8">
      <w:pPr>
        <w:pStyle w:val="3GPPHeader"/>
      </w:pPr>
      <w:bookmarkStart w:id="0" w:name="_Hlk127447947"/>
      <w:r w:rsidRPr="008B0E22">
        <w:t>3GPP RAN WG2 Meeting #1</w:t>
      </w:r>
      <w:r>
        <w:t>22</w:t>
      </w:r>
      <w:r w:rsidRPr="008B0E22">
        <w:tab/>
      </w:r>
      <w:r w:rsidR="00C15928" w:rsidRPr="00C15928">
        <w:t>R2-2308392</w:t>
      </w:r>
      <w:r w:rsidRPr="008B0E22">
        <w:br/>
      </w:r>
      <w:r>
        <w:t>Toulouse</w:t>
      </w:r>
      <w:r w:rsidRPr="00A867AD">
        <w:t xml:space="preserve">, </w:t>
      </w:r>
      <w:r>
        <w:t>France, August 21</w:t>
      </w:r>
      <w:r w:rsidRPr="00A30A96">
        <w:rPr>
          <w:vertAlign w:val="superscript"/>
        </w:rPr>
        <w:t>st</w:t>
      </w:r>
      <w:r>
        <w:t xml:space="preserve"> – 25</w:t>
      </w:r>
      <w:r w:rsidRPr="00135A7D">
        <w:rPr>
          <w:vertAlign w:val="superscript"/>
        </w:rPr>
        <w:t>th</w:t>
      </w:r>
      <w:r w:rsidRPr="00A867AD">
        <w:t xml:space="preserve">, </w:t>
      </w:r>
      <w:proofErr w:type="gramStart"/>
      <w:r w:rsidRPr="00A867AD">
        <w:t>2023</w:t>
      </w:r>
      <w:proofErr w:type="gramEnd"/>
    </w:p>
    <w:p w14:paraId="5463B7DD" w14:textId="219A4529" w:rsidR="006D09F8" w:rsidRPr="00702A88" w:rsidRDefault="006D09F8" w:rsidP="006D09F8">
      <w:pPr>
        <w:pStyle w:val="3GPPHeader"/>
      </w:pPr>
      <w:r>
        <w:tab/>
      </w:r>
    </w:p>
    <w:p w14:paraId="10917F6A" w14:textId="34652BC7" w:rsidR="00CA180F" w:rsidRPr="00504068" w:rsidRDefault="00CA180F" w:rsidP="00CA180F">
      <w:pPr>
        <w:pStyle w:val="3GPPHeader"/>
        <w:rPr>
          <w:sz w:val="22"/>
          <w:szCs w:val="22"/>
          <w:lang w:val="en-US"/>
        </w:rPr>
      </w:pPr>
      <w:r w:rsidRPr="00504068">
        <w:rPr>
          <w:sz w:val="22"/>
          <w:szCs w:val="22"/>
          <w:lang w:val="en-US"/>
        </w:rPr>
        <w:t>Agenda Item:</w:t>
      </w:r>
      <w:r w:rsidRPr="00504068">
        <w:rPr>
          <w:sz w:val="22"/>
          <w:szCs w:val="22"/>
          <w:lang w:val="en-US"/>
        </w:rPr>
        <w:tab/>
      </w:r>
      <w:r w:rsidR="003A4A77">
        <w:rPr>
          <w:sz w:val="22"/>
          <w:szCs w:val="22"/>
          <w:lang w:val="en-US"/>
        </w:rPr>
        <w:t>7</w:t>
      </w:r>
      <w:r w:rsidR="00583731" w:rsidRPr="00583731">
        <w:rPr>
          <w:sz w:val="22"/>
          <w:szCs w:val="22"/>
          <w:lang w:val="en-US"/>
        </w:rPr>
        <w:t>.</w:t>
      </w:r>
      <w:r w:rsidR="00050BCA">
        <w:rPr>
          <w:sz w:val="22"/>
          <w:szCs w:val="22"/>
          <w:lang w:val="en-US"/>
        </w:rPr>
        <w:t>21.</w:t>
      </w:r>
      <w:r w:rsidR="00513ECE">
        <w:rPr>
          <w:sz w:val="22"/>
          <w:szCs w:val="22"/>
          <w:lang w:val="en-US"/>
        </w:rPr>
        <w:t>3</w:t>
      </w:r>
    </w:p>
    <w:p w14:paraId="38D1CF17" w14:textId="77777777" w:rsidR="00CA180F" w:rsidRPr="00504068" w:rsidRDefault="00CA180F" w:rsidP="00CA180F">
      <w:pPr>
        <w:pStyle w:val="3GPPHeader"/>
        <w:rPr>
          <w:sz w:val="22"/>
          <w:szCs w:val="22"/>
          <w:lang w:val="en-US"/>
        </w:rPr>
      </w:pPr>
      <w:r w:rsidRPr="00504068">
        <w:rPr>
          <w:sz w:val="22"/>
          <w:szCs w:val="22"/>
          <w:lang w:val="en-US"/>
        </w:rPr>
        <w:t>Source:</w:t>
      </w:r>
      <w:r w:rsidRPr="00504068">
        <w:rPr>
          <w:sz w:val="22"/>
          <w:szCs w:val="22"/>
          <w:lang w:val="en-US"/>
        </w:rPr>
        <w:tab/>
        <w:t>InterDigital</w:t>
      </w:r>
    </w:p>
    <w:p w14:paraId="2C03A8AB" w14:textId="2FAFE4D3" w:rsidR="002A773B" w:rsidRDefault="00CA180F" w:rsidP="002A773B">
      <w:pPr>
        <w:pStyle w:val="3GPPHeader"/>
        <w:jc w:val="left"/>
        <w:rPr>
          <w:sz w:val="22"/>
          <w:szCs w:val="22"/>
        </w:rPr>
      </w:pPr>
      <w:r w:rsidRPr="004A1A95">
        <w:rPr>
          <w:sz w:val="22"/>
          <w:szCs w:val="22"/>
        </w:rPr>
        <w:t>Title:</w:t>
      </w:r>
      <w:r w:rsidRPr="004A1A95">
        <w:rPr>
          <w:sz w:val="22"/>
          <w:szCs w:val="22"/>
        </w:rPr>
        <w:tab/>
      </w:r>
      <w:r w:rsidR="002A773B" w:rsidRPr="002A773B">
        <w:rPr>
          <w:sz w:val="22"/>
          <w:szCs w:val="22"/>
        </w:rPr>
        <w:t>Multiple PRACH transmissions</w:t>
      </w:r>
      <w:r w:rsidR="004816D1">
        <w:rPr>
          <w:sz w:val="22"/>
          <w:szCs w:val="22"/>
        </w:rPr>
        <w:t xml:space="preserve"> – UP aspects</w:t>
      </w:r>
    </w:p>
    <w:p w14:paraId="4B38DC7A" w14:textId="60D0240B" w:rsidR="00CA180F" w:rsidRPr="004A1A95" w:rsidRDefault="00CA180F" w:rsidP="002A773B">
      <w:pPr>
        <w:pStyle w:val="3GPPHeader"/>
        <w:jc w:val="left"/>
        <w:rPr>
          <w:sz w:val="22"/>
          <w:szCs w:val="22"/>
        </w:rPr>
      </w:pPr>
      <w:r w:rsidRPr="004A1A95">
        <w:rPr>
          <w:sz w:val="22"/>
          <w:szCs w:val="22"/>
        </w:rPr>
        <w:t>Document for:</w:t>
      </w:r>
      <w:r w:rsidRPr="004A1A95">
        <w:rPr>
          <w:sz w:val="22"/>
          <w:szCs w:val="22"/>
        </w:rPr>
        <w:tab/>
        <w:t>Discussion, Decision</w:t>
      </w:r>
      <w:r w:rsidR="001A0308">
        <w:rPr>
          <w:sz w:val="22"/>
          <w:szCs w:val="22"/>
        </w:rPr>
        <w:t xml:space="preserve"> </w:t>
      </w:r>
    </w:p>
    <w:p w14:paraId="5F6F2456" w14:textId="77777777" w:rsidR="00CA180F" w:rsidRDefault="00CA180F" w:rsidP="00CA180F">
      <w:pPr>
        <w:pStyle w:val="Heading1"/>
      </w:pPr>
      <w:r w:rsidRPr="004A1A95">
        <w:t>Introduction</w:t>
      </w:r>
    </w:p>
    <w:p w14:paraId="14D9A005" w14:textId="0698E6E8" w:rsidR="0094206D" w:rsidRDefault="00487D4C" w:rsidP="00C664C8">
      <w:r w:rsidRPr="00487D4C">
        <w:t>The RAN-approved work item to further enhance the NR coverage and objectives are included in [1]. One of the objectives of the WI is to specify multiple PRACH transmissions for 4-step RACH. In the last</w:t>
      </w:r>
      <w:r w:rsidR="00D67421">
        <w:t xml:space="preserve"> few</w:t>
      </w:r>
      <w:r w:rsidRPr="00487D4C">
        <w:t xml:space="preserve"> RAN1 </w:t>
      </w:r>
      <w:r w:rsidR="0001531E">
        <w:t xml:space="preserve">and RAN2 </w:t>
      </w:r>
      <w:r w:rsidRPr="00487D4C">
        <w:t>meeting</w:t>
      </w:r>
      <w:r w:rsidR="0001531E">
        <w:t>s</w:t>
      </w:r>
      <w:r w:rsidRPr="00487D4C">
        <w:t xml:space="preserve">, different aspects of multiple PRACH transmission were discussed and the agreements are captured in the Appendix. </w:t>
      </w:r>
      <w:r w:rsidR="00DE2ADF">
        <w:t>RAN2 has also made a few initial agreements captured in Appendix B</w:t>
      </w:r>
      <w:r w:rsidR="00C724DF">
        <w:t>.</w:t>
      </w:r>
      <w:r w:rsidR="0094206D">
        <w:t xml:space="preserve"> </w:t>
      </w:r>
    </w:p>
    <w:p w14:paraId="5FB11BEA" w14:textId="6D8A99DA" w:rsidR="0094206D" w:rsidRDefault="0094206D" w:rsidP="0094206D">
      <w:r>
        <w:t xml:space="preserve">In </w:t>
      </w:r>
      <w:r>
        <w:t>RAN2#122</w:t>
      </w:r>
      <w:r>
        <w:t xml:space="preserve">, it was agreed that: </w:t>
      </w:r>
    </w:p>
    <w:p w14:paraId="02D25FBC" w14:textId="2888C024" w:rsidR="0094206D" w:rsidRDefault="0094206D" w:rsidP="0094206D">
      <w:pPr>
        <w:pStyle w:val="ListParagraph"/>
        <w:numPr>
          <w:ilvl w:val="0"/>
          <w:numId w:val="48"/>
        </w:numPr>
      </w:pPr>
      <w:r>
        <w:t>RAN2 to further discuss fallback from lower number of MSG1 repetition to higher number which is also FFS for now. We need to understand how to signal this and how this impacts MAC procedure.</w:t>
      </w:r>
    </w:p>
    <w:p w14:paraId="7C96F06B" w14:textId="523BD1D4" w:rsidR="00A51ACB" w:rsidRPr="00583731" w:rsidRDefault="007E5389" w:rsidP="00C664C8">
      <w:pPr>
        <w:rPr>
          <w:lang w:eastAsia="sv-SE"/>
        </w:rPr>
      </w:pPr>
      <w:r>
        <w:rPr>
          <w:lang w:eastAsia="sv-SE"/>
        </w:rPr>
        <w:t>C</w:t>
      </w:r>
      <w:r w:rsidR="0094206D">
        <w:rPr>
          <w:lang w:eastAsia="sv-SE"/>
        </w:rPr>
        <w:t xml:space="preserve">onsequently, a </w:t>
      </w:r>
      <w:r w:rsidR="00966CF8">
        <w:rPr>
          <w:lang w:eastAsia="sv-SE"/>
        </w:rPr>
        <w:t xml:space="preserve">post meeting email discussion was triggered, summarized in [2]. </w:t>
      </w:r>
      <w:r w:rsidR="00A51ACB" w:rsidRPr="00A51ACB">
        <w:rPr>
          <w:lang w:eastAsia="sv-SE"/>
        </w:rPr>
        <w:t xml:space="preserve">In this contribution, </w:t>
      </w:r>
      <w:r>
        <w:rPr>
          <w:lang w:eastAsia="sv-SE"/>
        </w:rPr>
        <w:t xml:space="preserve">user plan aspects of </w:t>
      </w:r>
      <w:r w:rsidR="00A51ACB" w:rsidRPr="00A51ACB">
        <w:rPr>
          <w:lang w:eastAsia="sv-SE"/>
        </w:rPr>
        <w:t xml:space="preserve">coverage enhancement by msg1 repetition </w:t>
      </w:r>
      <w:r>
        <w:rPr>
          <w:lang w:eastAsia="sv-SE"/>
        </w:rPr>
        <w:t xml:space="preserve">are </w:t>
      </w:r>
      <w:r w:rsidR="00A51ACB" w:rsidRPr="00A51ACB">
        <w:rPr>
          <w:lang w:eastAsia="sv-SE"/>
        </w:rPr>
        <w:t>discussed</w:t>
      </w:r>
      <w:r w:rsidR="00360B9C" w:rsidRPr="00360B9C">
        <w:rPr>
          <w:lang w:eastAsia="sv-SE"/>
        </w:rPr>
        <w:t>.</w:t>
      </w:r>
    </w:p>
    <w:p w14:paraId="0968036C" w14:textId="5B955232" w:rsidR="00610923" w:rsidRDefault="000E0BB8" w:rsidP="00610923">
      <w:pPr>
        <w:pStyle w:val="Heading1"/>
      </w:pPr>
      <w:r>
        <w:t>Discussion</w:t>
      </w:r>
    </w:p>
    <w:p w14:paraId="01239652" w14:textId="5F368784" w:rsidR="00B7592B" w:rsidRDefault="00B7592B" w:rsidP="008E0A7C">
      <w:r>
        <w:t xml:space="preserve">RAN1 agreed to have multiple repetitions numbers possible, where the repetition number is selected based on the RSRP level measured by the UE. </w:t>
      </w:r>
      <w:r w:rsidR="001475EB">
        <w:t>Although RSRP is a good indicator for DL coverage, it may not reflect the UL coverage, which is the bottleneck addressed by Msg1 repetition. Hence it can be useful to allow the UE to increase the number of repetitions</w:t>
      </w:r>
      <w:r w:rsidR="145A3B51">
        <w:t xml:space="preserve">, </w:t>
      </w:r>
      <w:proofErr w:type="gramStart"/>
      <w:r w:rsidR="145A3B51">
        <w:t>e.g.</w:t>
      </w:r>
      <w:proofErr w:type="gramEnd"/>
      <w:r w:rsidR="00467217">
        <w:t xml:space="preserve"> after a </w:t>
      </w:r>
      <w:r w:rsidR="00974842">
        <w:t>number of single-preamble retransmission attempts</w:t>
      </w:r>
      <w:r w:rsidR="2295F080">
        <w:t xml:space="preserve"> or after a limited number of repetitions</w:t>
      </w:r>
      <w:r w:rsidR="00974842">
        <w:t xml:space="preserve">, which can be configured by the network. </w:t>
      </w:r>
    </w:p>
    <w:p w14:paraId="502F4FBF" w14:textId="7FD26814" w:rsidR="001A56BC" w:rsidRDefault="00A060F4" w:rsidP="008E0A7C">
      <w:r>
        <w:t>In the post meeting email discussion</w:t>
      </w:r>
      <w:r w:rsidR="00B957EB">
        <w:t xml:space="preserve"> [2]</w:t>
      </w:r>
      <w:r>
        <w:t xml:space="preserve">, the following options were </w:t>
      </w:r>
      <w:r w:rsidR="001918E5">
        <w:t xml:space="preserve">identified and analysed for </w:t>
      </w:r>
      <w:r w:rsidR="00F34D2F">
        <w:t>the fallback from a low number of repetitions to a higher number</w:t>
      </w:r>
      <w:r w:rsidR="001918E5">
        <w:t>:</w:t>
      </w:r>
    </w:p>
    <w:tbl>
      <w:tblPr>
        <w:tblStyle w:val="TableGrid"/>
        <w:tblW w:w="0" w:type="auto"/>
        <w:tblLook w:val="04A0" w:firstRow="1" w:lastRow="0" w:firstColumn="1" w:lastColumn="0" w:noHBand="0" w:noVBand="1"/>
      </w:tblPr>
      <w:tblGrid>
        <w:gridCol w:w="9629"/>
      </w:tblGrid>
      <w:tr w:rsidR="00B32298" w14:paraId="2A2F239F" w14:textId="77777777" w:rsidTr="00B32298">
        <w:tc>
          <w:tcPr>
            <w:tcW w:w="9629" w:type="dxa"/>
          </w:tcPr>
          <w:p w14:paraId="6D76504B" w14:textId="77777777" w:rsidR="00B32298" w:rsidRDefault="00B32298" w:rsidP="00B32298">
            <w:pPr>
              <w:pStyle w:val="NumberList"/>
              <w:numPr>
                <w:ilvl w:val="0"/>
                <w:numId w:val="0"/>
              </w:numPr>
              <w:spacing w:after="120" w:line="240" w:lineRule="auto"/>
              <w:contextualSpacing w:val="0"/>
              <w:rPr>
                <w:b/>
                <w:bCs/>
                <w:u w:val="single"/>
              </w:rPr>
            </w:pPr>
            <w:r w:rsidRPr="003136F7">
              <w:rPr>
                <w:b/>
                <w:bCs/>
                <w:u w:val="single"/>
              </w:rPr>
              <w:t>Option 1: No fallback</w:t>
            </w:r>
          </w:p>
          <w:p w14:paraId="6EF33CA9" w14:textId="77777777" w:rsidR="00B32298" w:rsidRDefault="00B32298" w:rsidP="00B32298">
            <w:pPr>
              <w:pStyle w:val="NumberList"/>
              <w:numPr>
                <w:ilvl w:val="0"/>
                <w:numId w:val="50"/>
              </w:numPr>
              <w:spacing w:after="120" w:line="240" w:lineRule="auto"/>
              <w:contextualSpacing w:val="0"/>
            </w:pPr>
            <w:r>
              <w:t xml:space="preserve">In this option, there is no fallback between different Msg1 repetition </w:t>
            </w:r>
            <w:proofErr w:type="gramStart"/>
            <w:r>
              <w:t>numbers</w:t>
            </w:r>
            <w:proofErr w:type="gramEnd"/>
            <w:r>
              <w:t xml:space="preserve"> and this means each Msg1 repetition number can be treated as a separate feature</w:t>
            </w:r>
          </w:p>
          <w:p w14:paraId="046B237F" w14:textId="77777777" w:rsidR="00B32298" w:rsidRPr="00436279" w:rsidRDefault="00B32298" w:rsidP="00B32298">
            <w:pPr>
              <w:pStyle w:val="NumberList"/>
              <w:numPr>
                <w:ilvl w:val="0"/>
                <w:numId w:val="50"/>
              </w:numPr>
              <w:spacing w:after="120" w:line="240" w:lineRule="auto"/>
              <w:contextualSpacing w:val="0"/>
            </w:pPr>
            <w:r>
              <w:t xml:space="preserve">This is aligned with the current agreements in </w:t>
            </w:r>
            <w:proofErr w:type="gramStart"/>
            <w:r>
              <w:t>RAN2</w:t>
            </w:r>
            <w:proofErr w:type="gramEnd"/>
          </w:p>
          <w:p w14:paraId="1D3D7B9B" w14:textId="77777777" w:rsidR="00B32298" w:rsidRPr="003136F7" w:rsidRDefault="00B32298" w:rsidP="00B32298">
            <w:pPr>
              <w:pStyle w:val="NumberList"/>
              <w:numPr>
                <w:ilvl w:val="0"/>
                <w:numId w:val="0"/>
              </w:numPr>
              <w:spacing w:after="120" w:line="240" w:lineRule="auto"/>
              <w:contextualSpacing w:val="0"/>
              <w:rPr>
                <w:b/>
                <w:bCs/>
                <w:u w:val="single"/>
              </w:rPr>
            </w:pPr>
            <w:r w:rsidRPr="003136F7">
              <w:rPr>
                <w:b/>
                <w:bCs/>
                <w:u w:val="single"/>
              </w:rPr>
              <w:t xml:space="preserve">Option 2: Allow </w:t>
            </w:r>
            <w:proofErr w:type="gramStart"/>
            <w:r w:rsidRPr="003136F7">
              <w:rPr>
                <w:b/>
                <w:bCs/>
                <w:u w:val="single"/>
              </w:rPr>
              <w:t>fallback</w:t>
            </w:r>
            <w:proofErr w:type="gramEnd"/>
          </w:p>
          <w:p w14:paraId="5ABBB330" w14:textId="77777777" w:rsidR="00B32298" w:rsidRDefault="00B32298" w:rsidP="00B32298">
            <w:pPr>
              <w:pStyle w:val="NumberList"/>
              <w:numPr>
                <w:ilvl w:val="0"/>
                <w:numId w:val="0"/>
              </w:numPr>
              <w:spacing w:after="120" w:line="240" w:lineRule="auto"/>
              <w:contextualSpacing w:val="0"/>
            </w:pPr>
            <w:r>
              <w:t xml:space="preserve">In this option, there may be 3 sub-options as </w:t>
            </w:r>
            <w:proofErr w:type="gramStart"/>
            <w:r>
              <w:t>below</w:t>
            </w:r>
            <w:proofErr w:type="gramEnd"/>
          </w:p>
          <w:p w14:paraId="6DD61605" w14:textId="77777777" w:rsidR="00B32298" w:rsidRPr="003136F7" w:rsidRDefault="00B32298" w:rsidP="00B32298">
            <w:pPr>
              <w:pStyle w:val="NumberList"/>
              <w:numPr>
                <w:ilvl w:val="0"/>
                <w:numId w:val="0"/>
              </w:numPr>
              <w:spacing w:after="60" w:line="240" w:lineRule="auto"/>
              <w:contextualSpacing w:val="0"/>
              <w:rPr>
                <w:i/>
                <w:iCs/>
                <w:u w:val="single"/>
              </w:rPr>
            </w:pPr>
            <w:r w:rsidRPr="003136F7">
              <w:rPr>
                <w:b/>
                <w:bCs/>
                <w:i/>
                <w:iCs/>
                <w:u w:val="single"/>
              </w:rPr>
              <w:t>Option 2.1:</w:t>
            </w:r>
            <w:r w:rsidRPr="003136F7">
              <w:rPr>
                <w:i/>
                <w:iCs/>
                <w:u w:val="single"/>
              </w:rPr>
              <w:t xml:space="preserve"> Each repetition number is treated as a separate RACH </w:t>
            </w:r>
            <w:proofErr w:type="gramStart"/>
            <w:r w:rsidRPr="003136F7">
              <w:rPr>
                <w:i/>
                <w:iCs/>
                <w:u w:val="single"/>
              </w:rPr>
              <w:t>type</w:t>
            </w:r>
            <w:proofErr w:type="gramEnd"/>
          </w:p>
          <w:p w14:paraId="4917B900" w14:textId="77777777" w:rsidR="00B32298" w:rsidRPr="003136F7" w:rsidRDefault="00B32298" w:rsidP="00B32298">
            <w:pPr>
              <w:pStyle w:val="NumberList"/>
              <w:numPr>
                <w:ilvl w:val="0"/>
                <w:numId w:val="50"/>
              </w:numPr>
              <w:spacing w:after="60" w:line="240" w:lineRule="auto"/>
              <w:contextualSpacing w:val="0"/>
              <w:rPr>
                <w:i/>
                <w:iCs/>
              </w:rPr>
            </w:pPr>
            <w:r>
              <w:t xml:space="preserve">In this case Msg1 repetition is NOT considered as a </w:t>
            </w:r>
            <w:proofErr w:type="gramStart"/>
            <w:r>
              <w:t>feature;</w:t>
            </w:r>
            <w:proofErr w:type="gramEnd"/>
          </w:p>
          <w:p w14:paraId="2E210028" w14:textId="77777777" w:rsidR="00B32298" w:rsidRPr="00EA00BF" w:rsidRDefault="00B32298" w:rsidP="00B32298">
            <w:pPr>
              <w:pStyle w:val="NumberList"/>
              <w:numPr>
                <w:ilvl w:val="0"/>
                <w:numId w:val="50"/>
              </w:numPr>
              <w:spacing w:after="60" w:line="240" w:lineRule="auto"/>
              <w:contextualSpacing w:val="0"/>
              <w:rPr>
                <w:i/>
                <w:iCs/>
              </w:rPr>
            </w:pPr>
            <w:r>
              <w:t>In this option, the fallback back can be supported within the RACH partition and the different Msg1 repetitions are treated as different RACH types (</w:t>
            </w:r>
            <w:proofErr w:type="gramStart"/>
            <w:r>
              <w:t>i.e.</w:t>
            </w:r>
            <w:proofErr w:type="gramEnd"/>
            <w:r>
              <w:t xml:space="preserve"> similar to 2-step and 4-step RACH today, where we allow fallback from 2-step to 4-step RACH);</w:t>
            </w:r>
          </w:p>
          <w:p w14:paraId="430FB920" w14:textId="77777777" w:rsidR="00B32298" w:rsidRPr="00284FCF" w:rsidRDefault="00B32298" w:rsidP="00B32298">
            <w:pPr>
              <w:pStyle w:val="NumberList"/>
              <w:numPr>
                <w:ilvl w:val="0"/>
                <w:numId w:val="50"/>
              </w:numPr>
              <w:spacing w:after="60" w:line="240" w:lineRule="auto"/>
              <w:contextualSpacing w:val="0"/>
              <w:rPr>
                <w:iCs/>
              </w:rPr>
            </w:pPr>
            <w:r w:rsidRPr="00284FCF">
              <w:rPr>
                <w:rFonts w:hint="eastAsia"/>
                <w:iCs/>
              </w:rPr>
              <w:t>R</w:t>
            </w:r>
            <w:r w:rsidRPr="00284FCF">
              <w:rPr>
                <w:iCs/>
              </w:rPr>
              <w:t xml:space="preserve">equires big RRC spec change, </w:t>
            </w:r>
            <w:proofErr w:type="gramStart"/>
            <w:r w:rsidRPr="00284FCF">
              <w:rPr>
                <w:iCs/>
              </w:rPr>
              <w:t>e.g.</w:t>
            </w:r>
            <w:proofErr w:type="gramEnd"/>
            <w:r w:rsidRPr="00284FCF">
              <w:rPr>
                <w:iCs/>
              </w:rPr>
              <w:t xml:space="preserve"> to introduce </w:t>
            </w:r>
            <w:r w:rsidRPr="00284FCF">
              <w:t>multiple preamble index ranges (and/or RO mask indexes) within FeatureCombinationPreambles-r17, each one associated with a specific repetition number</w:t>
            </w:r>
          </w:p>
          <w:p w14:paraId="4D3DDC1D" w14:textId="77777777" w:rsidR="00B32298" w:rsidRPr="003136F7" w:rsidRDefault="00B32298" w:rsidP="00B32298">
            <w:pPr>
              <w:pStyle w:val="NumberList"/>
              <w:numPr>
                <w:ilvl w:val="0"/>
                <w:numId w:val="0"/>
              </w:numPr>
              <w:spacing w:after="120" w:line="240" w:lineRule="auto"/>
              <w:contextualSpacing w:val="0"/>
              <w:rPr>
                <w:i/>
                <w:iCs/>
                <w:u w:val="single"/>
              </w:rPr>
            </w:pPr>
            <w:r w:rsidRPr="003136F7">
              <w:rPr>
                <w:b/>
                <w:bCs/>
                <w:i/>
                <w:iCs/>
                <w:u w:val="single"/>
              </w:rPr>
              <w:t xml:space="preserve">Option 2.2: </w:t>
            </w:r>
            <w:r w:rsidRPr="003136F7">
              <w:rPr>
                <w:i/>
                <w:iCs/>
                <w:u w:val="single"/>
              </w:rPr>
              <w:t xml:space="preserve">All repetitions are treated as a single feature, but within the feature, different repetition numbers are treated as different RACH </w:t>
            </w:r>
            <w:proofErr w:type="gramStart"/>
            <w:r w:rsidRPr="003136F7">
              <w:rPr>
                <w:i/>
                <w:iCs/>
                <w:u w:val="single"/>
              </w:rPr>
              <w:t>type</w:t>
            </w:r>
            <w:proofErr w:type="gramEnd"/>
          </w:p>
          <w:p w14:paraId="5932160E" w14:textId="77777777" w:rsidR="00B32298" w:rsidRPr="003136F7" w:rsidRDefault="00B32298" w:rsidP="00B32298">
            <w:pPr>
              <w:pStyle w:val="NumberList"/>
              <w:numPr>
                <w:ilvl w:val="0"/>
                <w:numId w:val="50"/>
              </w:numPr>
              <w:spacing w:after="60" w:line="240" w:lineRule="auto"/>
              <w:ind w:left="714" w:hanging="357"/>
              <w:contextualSpacing w:val="0"/>
              <w:rPr>
                <w:i/>
                <w:iCs/>
              </w:rPr>
            </w:pPr>
            <w:r>
              <w:lastRenderedPageBreak/>
              <w:t xml:space="preserve">In this case Msg1 repetition is considered as a </w:t>
            </w:r>
            <w:proofErr w:type="gramStart"/>
            <w:r>
              <w:t>feature;</w:t>
            </w:r>
            <w:proofErr w:type="gramEnd"/>
          </w:p>
          <w:p w14:paraId="718508E6" w14:textId="77777777" w:rsidR="00B32298" w:rsidRPr="00EB3F7D" w:rsidRDefault="00B32298" w:rsidP="00B32298">
            <w:pPr>
              <w:pStyle w:val="NumberList"/>
              <w:numPr>
                <w:ilvl w:val="0"/>
                <w:numId w:val="50"/>
              </w:numPr>
              <w:spacing w:after="60" w:line="240" w:lineRule="auto"/>
              <w:ind w:left="714" w:hanging="357"/>
              <w:contextualSpacing w:val="0"/>
              <w:rPr>
                <w:i/>
                <w:iCs/>
              </w:rPr>
            </w:pPr>
            <w:proofErr w:type="gramStart"/>
            <w:r>
              <w:t>But,</w:t>
            </w:r>
            <w:proofErr w:type="gramEnd"/>
            <w:r>
              <w:t xml:space="preserve"> RACH resources for all repetitions are considered as RACH type within the same feature;</w:t>
            </w:r>
          </w:p>
          <w:p w14:paraId="17B35C63" w14:textId="77777777" w:rsidR="00B32298" w:rsidRPr="00AE6A41" w:rsidRDefault="00B32298" w:rsidP="00B32298">
            <w:pPr>
              <w:pStyle w:val="NumberList"/>
              <w:numPr>
                <w:ilvl w:val="0"/>
                <w:numId w:val="50"/>
              </w:numPr>
              <w:spacing w:after="60" w:line="240" w:lineRule="auto"/>
              <w:ind w:left="714" w:hanging="357"/>
              <w:contextualSpacing w:val="0"/>
              <w:rPr>
                <w:i/>
                <w:iCs/>
              </w:rPr>
            </w:pPr>
            <w:r>
              <w:t>In this option, the fallback can be supported within the RACH partition and the different Msg1 repetitions are treated as different RACH types within the same feature (</w:t>
            </w:r>
            <w:proofErr w:type="gramStart"/>
            <w:r>
              <w:t>i.e.</w:t>
            </w:r>
            <w:proofErr w:type="gramEnd"/>
            <w:r>
              <w:t xml:space="preserve"> similar to 2-step and 4-step RACH today, where we allow fallback from 2-step to 4-step RACH);</w:t>
            </w:r>
          </w:p>
          <w:p w14:paraId="56EC0D1E" w14:textId="77777777" w:rsidR="00B32298" w:rsidRPr="00284FCF" w:rsidRDefault="00B32298" w:rsidP="00B32298">
            <w:pPr>
              <w:pStyle w:val="NumberList"/>
              <w:numPr>
                <w:ilvl w:val="0"/>
                <w:numId w:val="50"/>
              </w:numPr>
              <w:spacing w:after="60" w:line="240" w:lineRule="auto"/>
              <w:ind w:left="714" w:hanging="357"/>
              <w:contextualSpacing w:val="0"/>
              <w:rPr>
                <w:iCs/>
              </w:rPr>
            </w:pPr>
            <w:r w:rsidRPr="00284FCF">
              <w:rPr>
                <w:rFonts w:hint="eastAsia"/>
                <w:iCs/>
              </w:rPr>
              <w:t>R</w:t>
            </w:r>
            <w:r w:rsidRPr="00284FCF">
              <w:rPr>
                <w:iCs/>
              </w:rPr>
              <w:t xml:space="preserve">equires big RRC spec change, </w:t>
            </w:r>
            <w:proofErr w:type="gramStart"/>
            <w:r w:rsidRPr="00284FCF">
              <w:rPr>
                <w:iCs/>
              </w:rPr>
              <w:t>e.g.</w:t>
            </w:r>
            <w:proofErr w:type="gramEnd"/>
            <w:r w:rsidRPr="00284FCF">
              <w:rPr>
                <w:iCs/>
              </w:rPr>
              <w:t xml:space="preserve"> to introduce msg1-Repetition-r18 in FeatureCombination-r17, and to introduce </w:t>
            </w:r>
            <w:r w:rsidRPr="00284FCF">
              <w:t>multiple preamble index ranges (and/or RO mask indexes) within FeatureCombinationPreambles-r17, each one associated with a specific repetition number;</w:t>
            </w:r>
          </w:p>
          <w:p w14:paraId="38C018DB" w14:textId="77777777" w:rsidR="00B32298" w:rsidRPr="003136F7" w:rsidRDefault="00B32298" w:rsidP="00B32298">
            <w:pPr>
              <w:pStyle w:val="NumberList"/>
              <w:numPr>
                <w:ilvl w:val="0"/>
                <w:numId w:val="0"/>
              </w:numPr>
              <w:spacing w:after="120" w:line="240" w:lineRule="auto"/>
              <w:contextualSpacing w:val="0"/>
              <w:rPr>
                <w:i/>
                <w:iCs/>
                <w:u w:val="single"/>
              </w:rPr>
            </w:pPr>
            <w:r w:rsidRPr="003136F7">
              <w:rPr>
                <w:b/>
                <w:bCs/>
                <w:i/>
                <w:iCs/>
                <w:u w:val="single"/>
              </w:rPr>
              <w:t xml:space="preserve">Option 2.3: </w:t>
            </w:r>
            <w:r w:rsidRPr="003136F7">
              <w:rPr>
                <w:i/>
                <w:iCs/>
                <w:u w:val="single"/>
              </w:rPr>
              <w:t xml:space="preserve">Each repetition number is treated as a separate </w:t>
            </w:r>
            <w:proofErr w:type="gramStart"/>
            <w:r w:rsidRPr="003136F7">
              <w:rPr>
                <w:i/>
                <w:iCs/>
                <w:u w:val="single"/>
              </w:rPr>
              <w:t>feature</w:t>
            </w:r>
            <w:proofErr w:type="gramEnd"/>
            <w:r w:rsidRPr="003136F7">
              <w:rPr>
                <w:i/>
                <w:iCs/>
                <w:u w:val="single"/>
              </w:rPr>
              <w:t xml:space="preserve"> and we define fallback between features</w:t>
            </w:r>
          </w:p>
          <w:p w14:paraId="3C86650C" w14:textId="77777777" w:rsidR="00B32298" w:rsidRPr="003136F7" w:rsidRDefault="00B32298" w:rsidP="00B32298">
            <w:pPr>
              <w:pStyle w:val="NumberList"/>
              <w:numPr>
                <w:ilvl w:val="0"/>
                <w:numId w:val="50"/>
              </w:numPr>
              <w:spacing w:after="60" w:line="240" w:lineRule="auto"/>
              <w:ind w:left="714" w:hanging="357"/>
              <w:contextualSpacing w:val="0"/>
              <w:rPr>
                <w:i/>
                <w:iCs/>
              </w:rPr>
            </w:pPr>
            <w:r>
              <w:t xml:space="preserve">In this case each Msg1 repetition number is considered as a separate </w:t>
            </w:r>
            <w:proofErr w:type="gramStart"/>
            <w:r>
              <w:t>feature;</w:t>
            </w:r>
            <w:proofErr w:type="gramEnd"/>
          </w:p>
          <w:p w14:paraId="0ADF4EE3" w14:textId="77777777" w:rsidR="00B32298" w:rsidRPr="00AE6A41" w:rsidRDefault="00B32298" w:rsidP="00B32298">
            <w:pPr>
              <w:pStyle w:val="NumberList"/>
              <w:numPr>
                <w:ilvl w:val="0"/>
                <w:numId w:val="50"/>
              </w:numPr>
              <w:spacing w:after="60" w:line="240" w:lineRule="auto"/>
              <w:ind w:left="714" w:hanging="357"/>
              <w:contextualSpacing w:val="0"/>
              <w:rPr>
                <w:i/>
                <w:iCs/>
              </w:rPr>
            </w:pPr>
            <w:r>
              <w:t xml:space="preserve">In this option we need to define fallback between different RACH partitions. This is currently not supported in </w:t>
            </w:r>
            <w:proofErr w:type="gramStart"/>
            <w:r>
              <w:t>MAC</w:t>
            </w:r>
            <w:proofErr w:type="gramEnd"/>
          </w:p>
          <w:p w14:paraId="05BFCD2E" w14:textId="5FA9694E" w:rsidR="00B32298" w:rsidRPr="00B32298" w:rsidRDefault="00B32298" w:rsidP="008E0A7C">
            <w:pPr>
              <w:pStyle w:val="NumberList"/>
              <w:numPr>
                <w:ilvl w:val="0"/>
                <w:numId w:val="50"/>
              </w:numPr>
              <w:spacing w:after="60" w:line="240" w:lineRule="auto"/>
              <w:ind w:left="714" w:hanging="357"/>
              <w:contextualSpacing w:val="0"/>
              <w:rPr>
                <w:iCs/>
              </w:rPr>
            </w:pPr>
            <w:r w:rsidRPr="00284FCF">
              <w:t xml:space="preserve">Less RRC spec change, but requires huge MAC spec impact, </w:t>
            </w:r>
            <w:proofErr w:type="gramStart"/>
            <w:r w:rsidRPr="00284FCF">
              <w:t>e.g.</w:t>
            </w:r>
            <w:proofErr w:type="gramEnd"/>
            <w:r w:rsidRPr="00284FCF">
              <w:t xml:space="preserve"> to allow switching between RACH partitions;</w:t>
            </w:r>
          </w:p>
        </w:tc>
      </w:tr>
    </w:tbl>
    <w:p w14:paraId="7751DF2F" w14:textId="77777777" w:rsidR="001A56BC" w:rsidRDefault="001A56BC" w:rsidP="008E0A7C"/>
    <w:p w14:paraId="12D3EC98" w14:textId="155E2F7C" w:rsidR="00F5052B" w:rsidRDefault="00F5052B" w:rsidP="008E0A7C">
      <w:r>
        <w:t xml:space="preserve">Option 1 is simple, but </w:t>
      </w:r>
      <w:r>
        <w:t xml:space="preserve">it doesn’t support increasing the number of repetitions and </w:t>
      </w:r>
      <w:r>
        <w:t>ends up in RA failure in bad coverage, which is good to avoid.</w:t>
      </w:r>
    </w:p>
    <w:p w14:paraId="6BA4DA48" w14:textId="3E2454BF" w:rsidR="001A56BC" w:rsidRDefault="00887AB2" w:rsidP="008E0A7C">
      <w:r>
        <w:t xml:space="preserve">Option 2.1 does not go with the previous agreements, as it assumes that </w:t>
      </w:r>
      <w:r w:rsidR="009B6BEE">
        <w:t>msg1 repetition does not require a PRACH partition feature, and thus does not go with PRACH partitioning framework developed in R17</w:t>
      </w:r>
      <w:r w:rsidR="004F1C24">
        <w:t xml:space="preserve">. </w:t>
      </w:r>
      <w:proofErr w:type="gramStart"/>
      <w:r w:rsidR="004F1C24">
        <w:t>So</w:t>
      </w:r>
      <w:proofErr w:type="gramEnd"/>
      <w:r w:rsidR="004F1C24">
        <w:t xml:space="preserve"> it is safe to exclude it. </w:t>
      </w:r>
    </w:p>
    <w:p w14:paraId="2134E7F9" w14:textId="02000534" w:rsidR="004F1C24" w:rsidRDefault="0073056F" w:rsidP="008E0A7C">
      <w:r>
        <w:t xml:space="preserve">With Option 2.2, </w:t>
      </w:r>
      <w:r w:rsidR="00BA6F8B">
        <w:t xml:space="preserve">different </w:t>
      </w:r>
      <w:r w:rsidR="00D17B4B">
        <w:t>repetition</w:t>
      </w:r>
      <w:r w:rsidR="00BA6F8B">
        <w:t xml:space="preserve"> numbers </w:t>
      </w:r>
      <w:proofErr w:type="gramStart"/>
      <w:r w:rsidR="00BA6F8B">
        <w:t>is</w:t>
      </w:r>
      <w:proofErr w:type="gramEnd"/>
      <w:r w:rsidR="00BA6F8B">
        <w:t xml:space="preserve"> possible within the feature, and the UE can </w:t>
      </w:r>
      <w:r w:rsidR="00FB0FCB">
        <w:t xml:space="preserve">increase the number of repetitions without changing PRACH </w:t>
      </w:r>
      <w:r w:rsidR="00D17B4B">
        <w:t>partitions</w:t>
      </w:r>
      <w:r w:rsidR="00FB0FCB">
        <w:t>, similar to switching between 2-step and 4-step RA.</w:t>
      </w:r>
      <w:r w:rsidR="00665E64">
        <w:t xml:space="preserve"> With regards </w:t>
      </w:r>
      <w:r w:rsidR="00636F6D">
        <w:t xml:space="preserve">to which parameters </w:t>
      </w:r>
      <w:r w:rsidR="005D3832">
        <w:t>need to be initial</w:t>
      </w:r>
      <w:r w:rsidR="00ED5A96">
        <w:t>iz</w:t>
      </w:r>
      <w:r w:rsidR="005D3832">
        <w:t xml:space="preserve">ed upon changing the number of repetitions, </w:t>
      </w:r>
      <w:r w:rsidR="00CA42DB">
        <w:t>it would just require the UE to set the RACH resources</w:t>
      </w:r>
      <w:r w:rsidR="00ED5A96">
        <w:t>.</w:t>
      </w:r>
    </w:p>
    <w:p w14:paraId="5132EF48" w14:textId="6F68B8BA" w:rsidR="000F6EFE" w:rsidRDefault="000F6EFE" w:rsidP="008E0A7C">
      <w:r>
        <w:t xml:space="preserve">Option 2.3 works as well, but results in changing PRACH partitions upon increasing the number of repetitions, as every </w:t>
      </w:r>
      <w:r w:rsidR="00577B02">
        <w:t>repetition</w:t>
      </w:r>
      <w:r w:rsidR="00051C02">
        <w:t xml:space="preserve"> number is </w:t>
      </w:r>
      <w:r w:rsidR="00577B02">
        <w:t>treated</w:t>
      </w:r>
      <w:r w:rsidR="00051C02">
        <w:t xml:space="preserve"> as a separate feature. Such may be cumbersome and ends up requiring </w:t>
      </w:r>
      <w:r w:rsidR="00577B02">
        <w:t>configuring</w:t>
      </w:r>
      <w:r w:rsidR="00051C02">
        <w:t xml:space="preserve"> too many partitions.</w:t>
      </w:r>
    </w:p>
    <w:p w14:paraId="78CF331B" w14:textId="6D352172" w:rsidR="002B3E4B" w:rsidRDefault="002B3E4B" w:rsidP="008E0A7C">
      <w:r>
        <w:t>For these reasons, Option 2.2 is preferred.</w:t>
      </w:r>
    </w:p>
    <w:p w14:paraId="218DD45B" w14:textId="1FFA6DA0" w:rsidR="00BB4CE9" w:rsidRDefault="00BB4CE9" w:rsidP="00BB4CE9">
      <w:pPr>
        <w:ind w:left="1350" w:hanging="1350"/>
      </w:pPr>
      <w:r w:rsidRPr="006151B4">
        <w:rPr>
          <w:b/>
          <w:bCs/>
        </w:rPr>
        <w:t xml:space="preserve">Proposal </w:t>
      </w:r>
      <w:r>
        <w:rPr>
          <w:b/>
          <w:bCs/>
        </w:rPr>
        <w:t>1</w:t>
      </w:r>
      <w:r w:rsidRPr="006151B4">
        <w:t>:</w:t>
      </w:r>
      <w:r>
        <w:tab/>
      </w:r>
      <w:r w:rsidR="005A041A" w:rsidRPr="005A041A">
        <w:t xml:space="preserve">Fallback </w:t>
      </w:r>
      <w:r w:rsidR="005A041A">
        <w:t xml:space="preserve">from lower number of MSG1 repetition to higher number </w:t>
      </w:r>
      <w:r w:rsidR="005A041A" w:rsidRPr="005A041A">
        <w:t>is supported. All repetitions are treated as a single feature</w:t>
      </w:r>
      <w:r w:rsidR="00BE035E">
        <w:t xml:space="preserve"> within the PRACH partitioning framework</w:t>
      </w:r>
      <w:r w:rsidR="005A041A" w:rsidRPr="005A041A">
        <w:t>, but within the feature, different repetition numbers are treated as different RACH type</w:t>
      </w:r>
      <w:r w:rsidR="00970605">
        <w:t>s</w:t>
      </w:r>
      <w:r w:rsidR="005A041A" w:rsidRPr="005A041A">
        <w:t>.</w:t>
      </w:r>
    </w:p>
    <w:p w14:paraId="525DDAF0" w14:textId="36329DC3" w:rsidR="00EE6F34" w:rsidRPr="00EE6F34" w:rsidRDefault="00EE6F34" w:rsidP="00EE6F34">
      <w:pPr>
        <w:ind w:left="1350" w:hanging="1350"/>
      </w:pPr>
      <w:r w:rsidRPr="006151B4">
        <w:rPr>
          <w:b/>
          <w:bCs/>
        </w:rPr>
        <w:t xml:space="preserve">Proposal </w:t>
      </w:r>
      <w:r>
        <w:rPr>
          <w:b/>
          <w:bCs/>
        </w:rPr>
        <w:t>2</w:t>
      </w:r>
      <w:r w:rsidRPr="006151B4">
        <w:t>:</w:t>
      </w:r>
      <w:r>
        <w:tab/>
      </w:r>
      <w:r>
        <w:t>U</w:t>
      </w:r>
      <w:r w:rsidRPr="00EE6F34">
        <w:t xml:space="preserve">pon changing the number of repetitions, the UE to </w:t>
      </w:r>
      <w:r w:rsidR="00C34318">
        <w:t>re-</w:t>
      </w:r>
      <w:r w:rsidRPr="00EE6F34">
        <w:t xml:space="preserve">initialize the RACH resources to select from as those associated with the new increased repetition </w:t>
      </w:r>
      <w:r w:rsidRPr="00EE6F34">
        <w:t>number</w:t>
      </w:r>
      <w:r w:rsidRPr="00EE6F34">
        <w:t>. FFS if there are other configuration parameters that are repetition specific that need to be re-</w:t>
      </w:r>
      <w:r w:rsidRPr="00EE6F34">
        <w:t>initialized</w:t>
      </w:r>
      <w:r w:rsidRPr="00EE6F34">
        <w:t>.</w:t>
      </w:r>
    </w:p>
    <w:p w14:paraId="56C0ADC3" w14:textId="3F5FDCA2" w:rsidR="001A56BC" w:rsidRPr="008E0A7C" w:rsidRDefault="00AD1A78" w:rsidP="008E0A7C">
      <w:r>
        <w:t xml:space="preserve">As to the triggering condition to increase the number of msg1 repetitions, </w:t>
      </w:r>
      <w:r w:rsidR="005D3F11">
        <w:t xml:space="preserve">the </w:t>
      </w:r>
      <w:r w:rsidR="005D3F11" w:rsidRPr="000C01EE">
        <w:rPr>
          <w:rFonts w:hint="eastAsia"/>
        </w:rPr>
        <w:t>U</w:t>
      </w:r>
      <w:r w:rsidR="005D3F11" w:rsidRPr="000C01EE">
        <w:t xml:space="preserve">E </w:t>
      </w:r>
      <w:r w:rsidR="005D3F11" w:rsidRPr="000C01EE">
        <w:t xml:space="preserve">can </w:t>
      </w:r>
      <w:r w:rsidR="005D3F11" w:rsidRPr="000C01EE">
        <w:t xml:space="preserve">autonomously </w:t>
      </w:r>
      <w:r w:rsidR="000C01EE" w:rsidRPr="000C01EE">
        <w:t>select</w:t>
      </w:r>
      <w:r w:rsidR="005D3F11" w:rsidRPr="000C01EE">
        <w:t xml:space="preserve"> higher repetition number upon Msg1 retransmission when the number of Msg1 retransmission </w:t>
      </w:r>
      <w:r w:rsidR="005D3F11" w:rsidRPr="000C01EE">
        <w:t xml:space="preserve">attempts exceeds </w:t>
      </w:r>
      <w:r w:rsidR="005D3F11" w:rsidRPr="000C01EE">
        <w:t>a configured value</w:t>
      </w:r>
      <w:r w:rsidR="005D3F11" w:rsidRPr="000C01EE">
        <w:t xml:space="preserve">, </w:t>
      </w:r>
      <w:proofErr w:type="gramStart"/>
      <w:r w:rsidR="005D3F11" w:rsidRPr="000C01EE">
        <w:t>similar to</w:t>
      </w:r>
      <w:proofErr w:type="gramEnd"/>
      <w:r w:rsidR="005D3F11" w:rsidRPr="000C01EE">
        <w:t xml:space="preserve"> fallback to 4-step RA from 2-step RA. </w:t>
      </w:r>
      <w:r w:rsidR="005F507C" w:rsidRPr="000C01EE">
        <w:t xml:space="preserve">Some companies </w:t>
      </w:r>
      <w:r w:rsidR="000C01EE" w:rsidRPr="000C01EE">
        <w:t>argued</w:t>
      </w:r>
      <w:r w:rsidR="005F507C" w:rsidRPr="000C01EE">
        <w:t xml:space="preserve"> to also consider the RSRP, but the RSRP was considered when the procedure was initiated anyway with CE, and if RAR is still not received successfully, it’s likely due to bad uplink coverage rather than bad downlink coverage. Therefore, it is sufficient to consider </w:t>
      </w:r>
      <w:r w:rsidR="000C01EE" w:rsidRPr="000C01EE">
        <w:t>the number of msg1 retransmission attempts only to increase the number of repetitions</w:t>
      </w:r>
      <w:r w:rsidR="000C01EE">
        <w:t>.</w:t>
      </w:r>
    </w:p>
    <w:p w14:paraId="7154A398" w14:textId="7D235F32" w:rsidR="00CA49C1" w:rsidRDefault="00151511" w:rsidP="00E55EE6">
      <w:pPr>
        <w:ind w:left="1350" w:hanging="1350"/>
      </w:pPr>
      <w:r w:rsidRPr="006151B4">
        <w:rPr>
          <w:b/>
          <w:bCs/>
        </w:rPr>
        <w:t xml:space="preserve">Proposal </w:t>
      </w:r>
      <w:r w:rsidR="000C01EE">
        <w:rPr>
          <w:b/>
          <w:bCs/>
        </w:rPr>
        <w:t>3</w:t>
      </w:r>
      <w:r w:rsidRPr="006151B4">
        <w:t>:</w:t>
      </w:r>
      <w:r>
        <w:tab/>
      </w:r>
      <w:r w:rsidR="00985C45" w:rsidRPr="00985C45">
        <w:t xml:space="preserve">The UE can </w:t>
      </w:r>
      <w:r w:rsidR="00613F94">
        <w:t xml:space="preserve">fallback to an </w:t>
      </w:r>
      <w:r w:rsidR="00985C45" w:rsidRPr="00985C45">
        <w:t>increase</w:t>
      </w:r>
      <w:r w:rsidR="00613F94">
        <w:t>d</w:t>
      </w:r>
      <w:r w:rsidR="00985C45" w:rsidRPr="00985C45">
        <w:t xml:space="preserve"> number of multiple PRACH transmissions after a configured number of </w:t>
      </w:r>
      <w:r w:rsidR="00613F94">
        <w:t xml:space="preserve">Msg1 </w:t>
      </w:r>
      <w:r w:rsidR="00985C45" w:rsidRPr="00985C45">
        <w:t xml:space="preserve">retransmissions </w:t>
      </w:r>
      <w:r w:rsidR="00613F94">
        <w:t xml:space="preserve">attempts </w:t>
      </w:r>
      <w:r w:rsidR="00985C45" w:rsidRPr="00985C45">
        <w:t>without receiving RAR</w:t>
      </w:r>
      <w:r w:rsidR="00613F94">
        <w:t xml:space="preserve"> (</w:t>
      </w:r>
      <w:r w:rsidR="00613F94" w:rsidRPr="00613F94">
        <w:t>Similar to fallback from 2-step to 4-step RA</w:t>
      </w:r>
      <w:r w:rsidR="00613F94">
        <w:t>)</w:t>
      </w:r>
      <w:r w:rsidR="00CA49C1">
        <w:t>.</w:t>
      </w:r>
    </w:p>
    <w:p w14:paraId="582513FD" w14:textId="77777777" w:rsidR="008A0055" w:rsidRDefault="008A0055" w:rsidP="008A0055">
      <w:pPr>
        <w:pStyle w:val="Heading1"/>
      </w:pPr>
      <w:r w:rsidRPr="004A1A95">
        <w:t>Conclusion</w:t>
      </w:r>
    </w:p>
    <w:p w14:paraId="217CC5A7" w14:textId="097D3434" w:rsidR="008B7372" w:rsidRDefault="008B7372" w:rsidP="008B7372">
      <w:pPr>
        <w:rPr>
          <w:lang w:val="en-US"/>
        </w:rPr>
      </w:pPr>
      <w:r>
        <w:rPr>
          <w:lang w:val="en-US"/>
        </w:rPr>
        <w:t>In t</w:t>
      </w:r>
      <w:r w:rsidRPr="008B7372">
        <w:rPr>
          <w:lang w:val="en-US"/>
        </w:rPr>
        <w:t>his contribution</w:t>
      </w:r>
      <w:r w:rsidR="003048A4">
        <w:rPr>
          <w:lang w:val="en-US"/>
        </w:rPr>
        <w:t>,</w:t>
      </w:r>
      <w:r w:rsidRPr="008B7372">
        <w:rPr>
          <w:lang w:val="en-US"/>
        </w:rPr>
        <w:t xml:space="preserve"> </w:t>
      </w:r>
      <w:r w:rsidR="00A51ACB">
        <w:rPr>
          <w:lang w:eastAsia="sv-SE"/>
        </w:rPr>
        <w:t>coverage enhancement by msg1 repetition</w:t>
      </w:r>
      <w:r w:rsidR="003048A4">
        <w:rPr>
          <w:lang w:eastAsia="sv-SE"/>
        </w:rPr>
        <w:t xml:space="preserve"> </w:t>
      </w:r>
      <w:r w:rsidR="00A426AF">
        <w:rPr>
          <w:lang w:eastAsia="sv-SE"/>
        </w:rPr>
        <w:t>is</w:t>
      </w:r>
      <w:r w:rsidR="003048A4">
        <w:rPr>
          <w:lang w:eastAsia="sv-SE"/>
        </w:rPr>
        <w:t xml:space="preserve"> discussed</w:t>
      </w:r>
      <w:r w:rsidR="00A51ACB">
        <w:rPr>
          <w:lang w:eastAsia="sv-SE"/>
        </w:rPr>
        <w:t>, including configuration and procedural impacts</w:t>
      </w:r>
      <w:r w:rsidR="00E7478C">
        <w:rPr>
          <w:lang w:val="en-US"/>
        </w:rPr>
        <w:t xml:space="preserve">. </w:t>
      </w:r>
      <w:r w:rsidR="003048A4">
        <w:rPr>
          <w:lang w:val="en-US"/>
        </w:rPr>
        <w:t>T</w:t>
      </w:r>
      <w:r w:rsidR="00E7478C">
        <w:rPr>
          <w:lang w:val="en-US"/>
        </w:rPr>
        <w:t>he following</w:t>
      </w:r>
      <w:r w:rsidR="00A10481">
        <w:rPr>
          <w:lang w:val="en-US"/>
        </w:rPr>
        <w:t xml:space="preserve"> observations </w:t>
      </w:r>
      <w:r w:rsidR="00AA31EF">
        <w:rPr>
          <w:lang w:val="en-US"/>
        </w:rPr>
        <w:t>and proposals</w:t>
      </w:r>
      <w:r w:rsidR="003048A4">
        <w:rPr>
          <w:lang w:val="en-US"/>
        </w:rPr>
        <w:t xml:space="preserve"> are provided</w:t>
      </w:r>
      <w:r>
        <w:rPr>
          <w:lang w:val="en-US"/>
        </w:rPr>
        <w:t>:</w:t>
      </w:r>
    </w:p>
    <w:p w14:paraId="245570E1" w14:textId="77777777" w:rsidR="00E55EE6" w:rsidRDefault="00E55EE6" w:rsidP="00E55EE6">
      <w:pPr>
        <w:ind w:left="1350" w:hanging="1350"/>
      </w:pPr>
      <w:r w:rsidRPr="006151B4">
        <w:rPr>
          <w:b/>
          <w:bCs/>
        </w:rPr>
        <w:t xml:space="preserve">Proposal </w:t>
      </w:r>
      <w:r>
        <w:rPr>
          <w:b/>
          <w:bCs/>
        </w:rPr>
        <w:t>1</w:t>
      </w:r>
      <w:r w:rsidRPr="006151B4">
        <w:t>:</w:t>
      </w:r>
      <w:r>
        <w:tab/>
      </w:r>
      <w:r w:rsidRPr="005A041A">
        <w:t xml:space="preserve">Fallback </w:t>
      </w:r>
      <w:r>
        <w:t xml:space="preserve">from lower number of MSG1 repetition to higher number </w:t>
      </w:r>
      <w:r w:rsidRPr="005A041A">
        <w:t>is supported. All repetitions are treated as a single feature</w:t>
      </w:r>
      <w:r>
        <w:t xml:space="preserve"> within the PRACH partitioning framework</w:t>
      </w:r>
      <w:r w:rsidRPr="005A041A">
        <w:t>, but within the feature, different repetition numbers are treated as different RACH type</w:t>
      </w:r>
      <w:r>
        <w:t>s</w:t>
      </w:r>
      <w:r w:rsidRPr="005A041A">
        <w:t>.</w:t>
      </w:r>
    </w:p>
    <w:p w14:paraId="7CD83BBB" w14:textId="77777777" w:rsidR="00E55EE6" w:rsidRPr="00EE6F34" w:rsidRDefault="00E55EE6" w:rsidP="00E55EE6">
      <w:pPr>
        <w:ind w:left="1350" w:hanging="1350"/>
      </w:pPr>
      <w:r w:rsidRPr="006151B4">
        <w:rPr>
          <w:b/>
          <w:bCs/>
        </w:rPr>
        <w:lastRenderedPageBreak/>
        <w:t xml:space="preserve">Proposal </w:t>
      </w:r>
      <w:r>
        <w:rPr>
          <w:b/>
          <w:bCs/>
        </w:rPr>
        <w:t>2</w:t>
      </w:r>
      <w:r w:rsidRPr="006151B4">
        <w:t>:</w:t>
      </w:r>
      <w:r>
        <w:tab/>
        <w:t>U</w:t>
      </w:r>
      <w:r w:rsidRPr="00EE6F34">
        <w:t xml:space="preserve">pon changing the number of repetitions, the UE to </w:t>
      </w:r>
      <w:r>
        <w:t>re-</w:t>
      </w:r>
      <w:r w:rsidRPr="00EE6F34">
        <w:t>initialize the RACH resources to select from as those associated with the new increased repetition number. FFS if there are other configuration parameters that are repetition specific that need to be re-initialized.</w:t>
      </w:r>
    </w:p>
    <w:p w14:paraId="0E786687" w14:textId="77777777" w:rsidR="00E55EE6" w:rsidRDefault="00E55EE6" w:rsidP="00E55EE6">
      <w:pPr>
        <w:ind w:left="1350" w:hanging="1350"/>
      </w:pPr>
      <w:r w:rsidRPr="006151B4">
        <w:rPr>
          <w:b/>
          <w:bCs/>
        </w:rPr>
        <w:t xml:space="preserve">Proposal </w:t>
      </w:r>
      <w:r>
        <w:rPr>
          <w:b/>
          <w:bCs/>
        </w:rPr>
        <w:t>3</w:t>
      </w:r>
      <w:r w:rsidRPr="006151B4">
        <w:t>:</w:t>
      </w:r>
      <w:r>
        <w:tab/>
      </w:r>
      <w:r w:rsidRPr="00985C45">
        <w:t xml:space="preserve">The UE can </w:t>
      </w:r>
      <w:r>
        <w:t xml:space="preserve">fallback to an </w:t>
      </w:r>
      <w:r w:rsidRPr="00985C45">
        <w:t>increase</w:t>
      </w:r>
      <w:r>
        <w:t>d</w:t>
      </w:r>
      <w:r w:rsidRPr="00985C45">
        <w:t xml:space="preserve"> number of multiple PRACH transmissions after a configured number of </w:t>
      </w:r>
      <w:r>
        <w:t xml:space="preserve">Msg1 </w:t>
      </w:r>
      <w:r w:rsidRPr="00985C45">
        <w:t xml:space="preserve">retransmissions </w:t>
      </w:r>
      <w:r>
        <w:t xml:space="preserve">attempts </w:t>
      </w:r>
      <w:r w:rsidRPr="00985C45">
        <w:t>without receiving RAR</w:t>
      </w:r>
      <w:r>
        <w:t xml:space="preserve"> (</w:t>
      </w:r>
      <w:r w:rsidRPr="00613F94">
        <w:t>Similar to fallback from 2-step to 4-step RA</w:t>
      </w:r>
      <w:r>
        <w:t>).</w:t>
      </w:r>
    </w:p>
    <w:p w14:paraId="4AB74AFE" w14:textId="77777777" w:rsidR="008B7372" w:rsidRPr="004A1A95" w:rsidRDefault="008B7372" w:rsidP="008B7372">
      <w:pPr>
        <w:pStyle w:val="Heading1"/>
      </w:pPr>
      <w:r w:rsidRPr="004A1A95">
        <w:t>References</w:t>
      </w:r>
    </w:p>
    <w:p w14:paraId="358993F9" w14:textId="587765DC" w:rsidR="00DE4CBE" w:rsidRDefault="00DE4CBE" w:rsidP="00A83FFA">
      <w:pPr>
        <w:pStyle w:val="Reference"/>
        <w:spacing w:after="60" w:line="259" w:lineRule="auto"/>
      </w:pPr>
      <w:r w:rsidRPr="00DE4CBE">
        <w:t>RP-221858, “Revised WID on Further NR coverage enhancements”, China Telecom.</w:t>
      </w:r>
    </w:p>
    <w:p w14:paraId="369EECF0" w14:textId="2FBABA87" w:rsidR="00A20B1F" w:rsidRPr="009448BA" w:rsidRDefault="00A20B1F" w:rsidP="00A83FFA">
      <w:pPr>
        <w:pStyle w:val="Reference"/>
        <w:spacing w:after="60" w:line="259" w:lineRule="auto"/>
      </w:pPr>
      <w:r w:rsidRPr="00A20B1F">
        <w:t>R2-2308065, "Report of [Post122][</w:t>
      </w:r>
      <w:proofErr w:type="gramStart"/>
      <w:r w:rsidRPr="00A20B1F">
        <w:t>802][</w:t>
      </w:r>
      <w:proofErr w:type="gramEnd"/>
      <w:r w:rsidRPr="00A20B1F">
        <w:t>R18CEenh-UP] UP open issues", ZTE Corporation</w:t>
      </w:r>
    </w:p>
    <w:p w14:paraId="088E81CE" w14:textId="5189EAD4" w:rsidR="006676D1" w:rsidRPr="006676D1" w:rsidRDefault="00583731" w:rsidP="006676D1">
      <w:pPr>
        <w:pStyle w:val="Heading1"/>
      </w:pPr>
      <w:r>
        <w:t xml:space="preserve">Annex A: </w:t>
      </w:r>
      <w:bookmarkEnd w:id="0"/>
      <w:r w:rsidR="00006B36">
        <w:t>R1 Agreements on multiple Msg1 transmission</w:t>
      </w:r>
    </w:p>
    <w:p w14:paraId="0DBAD5A7" w14:textId="7DD44FFE" w:rsidR="00C52E59" w:rsidRDefault="00C52E59" w:rsidP="00C52E59">
      <w:pPr>
        <w:pStyle w:val="Heading3"/>
        <w:numPr>
          <w:ilvl w:val="0"/>
          <w:numId w:val="0"/>
        </w:numPr>
        <w:ind w:left="720" w:hanging="720"/>
        <w:rPr>
          <w:rFonts w:eastAsia="DengXian"/>
        </w:rPr>
      </w:pPr>
      <w:r>
        <w:rPr>
          <w:rFonts w:eastAsia="DengXian"/>
        </w:rPr>
        <w:t>RAN1#112bis agreements</w:t>
      </w:r>
    </w:p>
    <w:p w14:paraId="15A4FB60" w14:textId="77777777" w:rsidR="007C0C77" w:rsidRPr="00B20644" w:rsidRDefault="007C0C77" w:rsidP="007C0C77">
      <w:pPr>
        <w:rPr>
          <w:rFonts w:ascii="Times New Roman" w:hAnsi="Times New Roman"/>
          <w:b/>
          <w:bCs/>
        </w:rPr>
      </w:pPr>
    </w:p>
    <w:p w14:paraId="754C5A7A" w14:textId="77777777" w:rsidR="007C0C77" w:rsidRPr="00B20644" w:rsidRDefault="007C0C77" w:rsidP="007C0C77">
      <w:pPr>
        <w:rPr>
          <w:rFonts w:ascii="Times New Roman" w:eastAsia="SimSun" w:hAnsi="Times New Roman"/>
          <w:bCs/>
          <w:highlight w:val="darkYellow"/>
        </w:rPr>
      </w:pPr>
      <w:r w:rsidRPr="00B20644">
        <w:rPr>
          <w:rFonts w:ascii="Times New Roman" w:eastAsia="SimSun" w:hAnsi="Times New Roman"/>
          <w:bCs/>
          <w:highlight w:val="darkYellow"/>
        </w:rPr>
        <w:t>Working Assumption</w:t>
      </w:r>
    </w:p>
    <w:p w14:paraId="0D37FAE7" w14:textId="77777777" w:rsidR="007C0C77" w:rsidRPr="00B20644" w:rsidRDefault="007C0C77" w:rsidP="007C0C77">
      <w:pPr>
        <w:rPr>
          <w:rFonts w:ascii="Times New Roman" w:eastAsia="SimSun" w:hAnsi="Times New Roman"/>
          <w:bCs/>
        </w:rPr>
      </w:pPr>
      <w:r w:rsidRPr="00B20644">
        <w:rPr>
          <w:rFonts w:ascii="Times New Roman" w:eastAsia="SimSun" w:hAnsi="Times New Roman"/>
          <w:bCs/>
        </w:rPr>
        <w:t>For multiple PRACH transmissions with same Tx beam, to differentiate the multiple PRACH transmissions with single PRACH transmission, support that multiple PRACH are transmitted with separate preamble on shared ROs.</w:t>
      </w:r>
    </w:p>
    <w:p w14:paraId="6F1F35ED" w14:textId="77777777" w:rsidR="007340FB" w:rsidRPr="007340FB" w:rsidRDefault="007C0C77" w:rsidP="00827EA8">
      <w:pPr>
        <w:numPr>
          <w:ilvl w:val="0"/>
          <w:numId w:val="42"/>
        </w:numPr>
        <w:spacing w:after="0"/>
        <w:jc w:val="left"/>
        <w:rPr>
          <w:rFonts w:ascii="Times New Roman" w:eastAsia="DengXian" w:hAnsi="Times New Roman"/>
          <w:bCs/>
        </w:rPr>
      </w:pPr>
      <w:r w:rsidRPr="007340FB">
        <w:rPr>
          <w:rFonts w:ascii="Times New Roman" w:hAnsi="Times New Roman"/>
        </w:rPr>
        <w:t xml:space="preserve">Note: Shared or separate RO/preamble means that the RO/preamble is shared or separated with single PRACH transmission. </w:t>
      </w:r>
    </w:p>
    <w:p w14:paraId="3E22A370" w14:textId="0DCCDC8E" w:rsidR="007C0C77" w:rsidRPr="007340FB" w:rsidRDefault="007C0C77" w:rsidP="00827EA8">
      <w:pPr>
        <w:numPr>
          <w:ilvl w:val="0"/>
          <w:numId w:val="42"/>
        </w:numPr>
        <w:spacing w:after="0"/>
        <w:jc w:val="left"/>
        <w:rPr>
          <w:rFonts w:ascii="Times New Roman" w:eastAsia="DengXian" w:hAnsi="Times New Roman"/>
          <w:bCs/>
        </w:rPr>
      </w:pPr>
      <w:r w:rsidRPr="007340FB">
        <w:rPr>
          <w:rFonts w:ascii="Times New Roman" w:eastAsia="SimSun" w:hAnsi="Times New Roman"/>
          <w:bCs/>
        </w:rPr>
        <w:t>FFS: whether Rel-17 fra</w:t>
      </w:r>
      <w:r w:rsidRPr="007340FB">
        <w:rPr>
          <w:rFonts w:ascii="Times New Roman" w:eastAsia="DengXian" w:hAnsi="Times New Roman"/>
          <w:bCs/>
        </w:rPr>
        <w:t>mework of feature combination (</w:t>
      </w:r>
      <w:r w:rsidRPr="007340FB">
        <w:rPr>
          <w:rFonts w:ascii="Times New Roman" w:eastAsia="DengXian" w:hAnsi="Times New Roman"/>
          <w:bCs/>
          <w:i/>
          <w:iCs/>
        </w:rPr>
        <w:t>FeatureCombination-r17</w:t>
      </w:r>
      <w:r w:rsidRPr="007340FB">
        <w:rPr>
          <w:rFonts w:ascii="Times New Roman" w:eastAsia="DengXian" w:hAnsi="Times New Roman"/>
          <w:bCs/>
        </w:rPr>
        <w:t>) and additional RACH configuration (</w:t>
      </w:r>
      <w:r w:rsidRPr="007340FB">
        <w:rPr>
          <w:rFonts w:ascii="Times New Roman" w:eastAsia="DengXian" w:hAnsi="Times New Roman"/>
          <w:bCs/>
          <w:i/>
          <w:iCs/>
        </w:rPr>
        <w:t>AdditionalRACH-Config-r17</w:t>
      </w:r>
      <w:r w:rsidRPr="007340FB">
        <w:rPr>
          <w:rFonts w:ascii="Times New Roman" w:eastAsia="DengXian" w:hAnsi="Times New Roman"/>
          <w:bCs/>
        </w:rPr>
        <w:t>) can be reused for Rel-18 multiple PRACH transmissions to realize the corresponding PRACH resource partitioning.</w:t>
      </w:r>
      <w:r w:rsidR="003820D4">
        <w:rPr>
          <w:rFonts w:ascii="Times New Roman" w:eastAsia="DengXian" w:hAnsi="Times New Roman"/>
          <w:bCs/>
        </w:rPr>
        <w:br/>
      </w:r>
    </w:p>
    <w:p w14:paraId="384CDFB3" w14:textId="77777777" w:rsidR="00B95594" w:rsidRPr="00B95594" w:rsidRDefault="00B95594" w:rsidP="00B95594">
      <w:pPr>
        <w:overflowPunct/>
        <w:autoSpaceDE/>
        <w:autoSpaceDN/>
        <w:adjustRightInd/>
        <w:spacing w:after="0"/>
        <w:jc w:val="left"/>
        <w:textAlignment w:val="auto"/>
        <w:rPr>
          <w:rFonts w:ascii="Times" w:eastAsia="DengXian" w:hAnsi="Times"/>
          <w:szCs w:val="24"/>
          <w:highlight w:val="green"/>
        </w:rPr>
      </w:pPr>
      <w:r w:rsidRPr="00B95594">
        <w:rPr>
          <w:rFonts w:ascii="Times" w:eastAsia="DengXian" w:hAnsi="Times" w:hint="eastAsia"/>
          <w:szCs w:val="24"/>
          <w:highlight w:val="green"/>
        </w:rPr>
        <w:t>Agreement</w:t>
      </w:r>
    </w:p>
    <w:p w14:paraId="782EA24D" w14:textId="77777777" w:rsidR="00B95594" w:rsidRPr="00B95594" w:rsidRDefault="00B95594" w:rsidP="00B95594">
      <w:pPr>
        <w:numPr>
          <w:ilvl w:val="0"/>
          <w:numId w:val="44"/>
        </w:numPr>
        <w:overflowPunct/>
        <w:autoSpaceDE/>
        <w:autoSpaceDN/>
        <w:adjustRightInd/>
        <w:snapToGrid w:val="0"/>
        <w:spacing w:after="0" w:line="259" w:lineRule="auto"/>
        <w:jc w:val="left"/>
        <w:textAlignment w:val="auto"/>
        <w:rPr>
          <w:rFonts w:ascii="Times" w:eastAsia="Batang" w:hAnsi="Times"/>
          <w:bCs/>
          <w:sz w:val="21"/>
          <w:szCs w:val="21"/>
          <w:lang w:eastAsia="en-US"/>
        </w:rPr>
      </w:pPr>
      <w:r w:rsidRPr="00B95594">
        <w:rPr>
          <w:rFonts w:ascii="Times" w:eastAsia="Batang" w:hAnsi="Times"/>
          <w:bCs/>
          <w:sz w:val="21"/>
          <w:szCs w:val="21"/>
          <w:lang w:eastAsia="en-US"/>
        </w:rPr>
        <w:t>M</w:t>
      </w:r>
      <w:r w:rsidRPr="00B95594">
        <w:rPr>
          <w:rFonts w:ascii="Times" w:eastAsia="Batang" w:hAnsi="Times" w:hint="eastAsia"/>
          <w:bCs/>
          <w:sz w:val="21"/>
          <w:szCs w:val="21"/>
          <w:lang w:eastAsia="en-US"/>
        </w:rPr>
        <w:t>ultipl</w:t>
      </w:r>
      <w:r w:rsidRPr="00B95594">
        <w:rPr>
          <w:rFonts w:ascii="Times" w:eastAsia="Batang" w:hAnsi="Times"/>
          <w:bCs/>
          <w:sz w:val="21"/>
          <w:szCs w:val="21"/>
          <w:lang w:eastAsia="en-US"/>
        </w:rPr>
        <w:t>e PRACH transmissions within one RACH attempt are only performed within one RO group.</w:t>
      </w:r>
    </w:p>
    <w:p w14:paraId="301560BB" w14:textId="77777777" w:rsidR="00B95594" w:rsidRPr="00B95594" w:rsidRDefault="00B95594" w:rsidP="00B95594">
      <w:pPr>
        <w:numPr>
          <w:ilvl w:val="1"/>
          <w:numId w:val="44"/>
        </w:numPr>
        <w:overflowPunct/>
        <w:autoSpaceDE/>
        <w:autoSpaceDN/>
        <w:adjustRightInd/>
        <w:snapToGrid w:val="0"/>
        <w:spacing w:after="0" w:line="259" w:lineRule="auto"/>
        <w:jc w:val="left"/>
        <w:textAlignment w:val="auto"/>
        <w:rPr>
          <w:rFonts w:ascii="Times" w:eastAsia="DengXian" w:hAnsi="Times"/>
          <w:sz w:val="21"/>
          <w:szCs w:val="21"/>
        </w:rPr>
      </w:pPr>
      <w:r w:rsidRPr="00B95594">
        <w:rPr>
          <w:rFonts w:ascii="Times" w:eastAsia="DengXian" w:hAnsi="Times"/>
          <w:sz w:val="21"/>
          <w:szCs w:val="21"/>
        </w:rPr>
        <w:t xml:space="preserve">The number of valid ROs in </w:t>
      </w:r>
      <w:r w:rsidRPr="00B95594">
        <w:rPr>
          <w:rFonts w:ascii="Times" w:eastAsia="DengXian" w:hAnsi="Times" w:hint="eastAsia"/>
          <w:sz w:val="21"/>
          <w:szCs w:val="21"/>
        </w:rPr>
        <w:t>t</w:t>
      </w:r>
      <w:r w:rsidRPr="00B95594">
        <w:rPr>
          <w:rFonts w:ascii="Times" w:eastAsia="DengXian" w:hAnsi="Times"/>
          <w:sz w:val="21"/>
          <w:szCs w:val="21"/>
        </w:rPr>
        <w:t xml:space="preserve">he RO group is equal to one of the configured </w:t>
      </w:r>
      <w:proofErr w:type="gramStart"/>
      <w:r w:rsidRPr="00B95594">
        <w:rPr>
          <w:rFonts w:ascii="Times" w:eastAsia="DengXian" w:hAnsi="Times"/>
          <w:sz w:val="21"/>
          <w:szCs w:val="21"/>
        </w:rPr>
        <w:t>number</w:t>
      </w:r>
      <w:proofErr w:type="gramEnd"/>
      <w:r w:rsidRPr="00B95594">
        <w:rPr>
          <w:rFonts w:ascii="Times" w:eastAsia="DengXian" w:hAnsi="Times"/>
          <w:sz w:val="21"/>
          <w:szCs w:val="21"/>
        </w:rPr>
        <w:t>(s) of multiple PRACH transmissions.</w:t>
      </w:r>
    </w:p>
    <w:p w14:paraId="3F2CAA0B" w14:textId="77777777" w:rsidR="00B95594" w:rsidRPr="00B95594" w:rsidRDefault="00B95594" w:rsidP="00B95594">
      <w:pPr>
        <w:numPr>
          <w:ilvl w:val="2"/>
          <w:numId w:val="45"/>
        </w:numPr>
        <w:overflowPunct/>
        <w:autoSpaceDE/>
        <w:autoSpaceDN/>
        <w:adjustRightInd/>
        <w:snapToGrid w:val="0"/>
        <w:spacing w:after="0" w:line="259" w:lineRule="auto"/>
        <w:jc w:val="left"/>
        <w:textAlignment w:val="auto"/>
        <w:rPr>
          <w:rFonts w:ascii="Times" w:eastAsia="Batang" w:hAnsi="Times"/>
          <w:bCs/>
          <w:sz w:val="21"/>
          <w:szCs w:val="21"/>
          <w:lang w:eastAsia="en-US"/>
        </w:rPr>
      </w:pPr>
      <w:r w:rsidRPr="00B95594">
        <w:rPr>
          <w:rFonts w:ascii="Times" w:eastAsia="Batang" w:hAnsi="Times"/>
          <w:bCs/>
          <w:sz w:val="21"/>
          <w:szCs w:val="21"/>
        </w:rPr>
        <w:t>Note</w:t>
      </w:r>
      <w:r w:rsidRPr="00B95594">
        <w:rPr>
          <w:rFonts w:ascii="Times" w:eastAsia="Batang" w:hAnsi="Times"/>
          <w:bCs/>
          <w:sz w:val="21"/>
          <w:szCs w:val="21"/>
          <w:lang w:eastAsia="en-US"/>
        </w:rPr>
        <w:t>1: If only one value</w:t>
      </w:r>
      <w:r w:rsidRPr="00B95594">
        <w:rPr>
          <w:rFonts w:ascii="Times" w:eastAsia="DengXian" w:hAnsi="Times"/>
          <w:sz w:val="21"/>
          <w:szCs w:val="21"/>
        </w:rPr>
        <w:t xml:space="preserve"> </w:t>
      </w:r>
      <w:r w:rsidRPr="00B95594">
        <w:rPr>
          <w:rFonts w:ascii="Times" w:eastAsia="Batang" w:hAnsi="Times"/>
          <w:bCs/>
          <w:sz w:val="21"/>
          <w:szCs w:val="21"/>
          <w:lang w:eastAsia="en-US"/>
        </w:rPr>
        <w:t xml:space="preserve">is configured for </w:t>
      </w:r>
      <w:r w:rsidRPr="00B95594">
        <w:rPr>
          <w:rFonts w:ascii="Times" w:eastAsia="DengXian" w:hAnsi="Times"/>
          <w:sz w:val="21"/>
          <w:szCs w:val="21"/>
        </w:rPr>
        <w:t>multiple PRACH transmissions</w:t>
      </w:r>
      <w:r w:rsidRPr="00B95594">
        <w:rPr>
          <w:rFonts w:ascii="Times" w:eastAsia="Batang" w:hAnsi="Times"/>
          <w:bCs/>
          <w:sz w:val="21"/>
          <w:szCs w:val="21"/>
          <w:lang w:eastAsia="en-US"/>
        </w:rPr>
        <w:t>, then the number of valid ROs in the RO group is equal to this value.</w:t>
      </w:r>
    </w:p>
    <w:p w14:paraId="2F84461B" w14:textId="77777777" w:rsidR="00B95594" w:rsidRPr="00B95594" w:rsidRDefault="00B95594" w:rsidP="00B95594">
      <w:pPr>
        <w:numPr>
          <w:ilvl w:val="2"/>
          <w:numId w:val="45"/>
        </w:numPr>
        <w:overflowPunct/>
        <w:autoSpaceDE/>
        <w:autoSpaceDN/>
        <w:adjustRightInd/>
        <w:snapToGrid w:val="0"/>
        <w:spacing w:after="0" w:line="259" w:lineRule="auto"/>
        <w:jc w:val="left"/>
        <w:textAlignment w:val="auto"/>
        <w:rPr>
          <w:rFonts w:ascii="Times" w:eastAsia="Batang" w:hAnsi="Times"/>
          <w:bCs/>
          <w:sz w:val="21"/>
          <w:szCs w:val="21"/>
          <w:lang w:eastAsia="en-US"/>
        </w:rPr>
      </w:pPr>
      <w:r w:rsidRPr="00B95594">
        <w:rPr>
          <w:rFonts w:ascii="Times" w:eastAsia="Batang" w:hAnsi="Times"/>
          <w:bCs/>
          <w:sz w:val="21"/>
          <w:szCs w:val="21"/>
        </w:rPr>
        <w:t xml:space="preserve">Note2: </w:t>
      </w:r>
      <w:r w:rsidRPr="00B95594">
        <w:rPr>
          <w:rFonts w:ascii="Times" w:eastAsia="Batang" w:hAnsi="Times" w:hint="eastAsia"/>
          <w:bCs/>
          <w:sz w:val="21"/>
          <w:szCs w:val="21"/>
        </w:rPr>
        <w:t>I</w:t>
      </w:r>
      <w:r w:rsidRPr="00B95594">
        <w:rPr>
          <w:rFonts w:ascii="Times" w:eastAsia="Batang" w:hAnsi="Times"/>
          <w:bCs/>
          <w:sz w:val="21"/>
          <w:szCs w:val="21"/>
        </w:rPr>
        <w:t xml:space="preserve">f multiple values are configured </w:t>
      </w:r>
      <w:r w:rsidRPr="00B95594">
        <w:rPr>
          <w:rFonts w:ascii="Times" w:eastAsia="Batang" w:hAnsi="Times"/>
          <w:bCs/>
          <w:sz w:val="21"/>
          <w:szCs w:val="21"/>
          <w:lang w:eastAsia="en-US"/>
        </w:rPr>
        <w:t xml:space="preserve">for </w:t>
      </w:r>
      <w:r w:rsidRPr="00B95594">
        <w:rPr>
          <w:rFonts w:ascii="Times" w:eastAsia="DengXian" w:hAnsi="Times"/>
          <w:sz w:val="21"/>
          <w:szCs w:val="21"/>
        </w:rPr>
        <w:t xml:space="preserve">multiple PRACH transmissions, for each value, the </w:t>
      </w:r>
      <w:r w:rsidRPr="00B95594">
        <w:rPr>
          <w:rFonts w:ascii="Times" w:eastAsia="Batang" w:hAnsi="Times"/>
          <w:bCs/>
          <w:sz w:val="21"/>
          <w:szCs w:val="21"/>
          <w:lang w:eastAsia="en-US"/>
        </w:rPr>
        <w:t>number of valid ROs in the RO group is equal to the corresponding number of multiple PRACH transmissions.</w:t>
      </w:r>
    </w:p>
    <w:p w14:paraId="0082590C" w14:textId="77777777" w:rsidR="00B95594" w:rsidRPr="00B95594" w:rsidRDefault="00B95594" w:rsidP="00B95594">
      <w:pPr>
        <w:numPr>
          <w:ilvl w:val="2"/>
          <w:numId w:val="45"/>
        </w:numPr>
        <w:overflowPunct/>
        <w:autoSpaceDE/>
        <w:autoSpaceDN/>
        <w:adjustRightInd/>
        <w:snapToGrid w:val="0"/>
        <w:spacing w:after="0" w:line="259" w:lineRule="auto"/>
        <w:jc w:val="left"/>
        <w:textAlignment w:val="auto"/>
        <w:rPr>
          <w:rFonts w:ascii="Times" w:eastAsia="Batang" w:hAnsi="Times"/>
          <w:bCs/>
          <w:color w:val="FF0000"/>
          <w:sz w:val="21"/>
          <w:szCs w:val="21"/>
          <w:lang w:eastAsia="en-US"/>
        </w:rPr>
      </w:pPr>
      <w:r w:rsidRPr="00B95594">
        <w:rPr>
          <w:rFonts w:ascii="Times" w:eastAsia="Batang" w:hAnsi="Times" w:hint="eastAsia"/>
          <w:bCs/>
          <w:color w:val="FF0000"/>
          <w:sz w:val="21"/>
          <w:szCs w:val="21"/>
        </w:rPr>
        <w:t>N</w:t>
      </w:r>
      <w:r w:rsidRPr="00B95594">
        <w:rPr>
          <w:rFonts w:ascii="Times" w:eastAsia="Batang" w:hAnsi="Times"/>
          <w:bCs/>
          <w:color w:val="FF0000"/>
          <w:sz w:val="21"/>
          <w:szCs w:val="21"/>
        </w:rPr>
        <w:t>ote 3: Valid RO(s) refers to what is defined in existing specification.</w:t>
      </w:r>
    </w:p>
    <w:p w14:paraId="239ECFAB" w14:textId="77777777" w:rsidR="00B95594" w:rsidRPr="00B95594" w:rsidRDefault="00B95594" w:rsidP="00B95594">
      <w:pPr>
        <w:overflowPunct/>
        <w:autoSpaceDE/>
        <w:autoSpaceDN/>
        <w:adjustRightInd/>
        <w:spacing w:after="0"/>
        <w:jc w:val="left"/>
        <w:textAlignment w:val="auto"/>
        <w:rPr>
          <w:rFonts w:ascii="Times New Roman" w:eastAsia="SimSun" w:hAnsi="Times New Roman"/>
          <w:szCs w:val="21"/>
          <w:highlight w:val="green"/>
          <w:lang w:eastAsia="en-US"/>
        </w:rPr>
      </w:pPr>
      <w:r w:rsidRPr="00B95594">
        <w:rPr>
          <w:rFonts w:ascii="Times New Roman" w:eastAsia="SimSun" w:hAnsi="Times New Roman"/>
          <w:szCs w:val="21"/>
          <w:highlight w:val="green"/>
          <w:lang w:eastAsia="en-US"/>
        </w:rPr>
        <w:t>Agreement</w:t>
      </w:r>
    </w:p>
    <w:p w14:paraId="1E919057" w14:textId="77777777" w:rsidR="00B95594" w:rsidRPr="00B95594" w:rsidRDefault="00B95594" w:rsidP="00B95594">
      <w:pPr>
        <w:overflowPunct/>
        <w:autoSpaceDE/>
        <w:autoSpaceDN/>
        <w:adjustRightInd/>
        <w:spacing w:after="0"/>
        <w:jc w:val="left"/>
        <w:textAlignment w:val="auto"/>
        <w:rPr>
          <w:rFonts w:ascii="Times New Roman" w:eastAsia="SimSun" w:hAnsi="Times New Roman"/>
          <w:szCs w:val="21"/>
          <w:lang w:eastAsia="en-US"/>
        </w:rPr>
      </w:pPr>
      <w:r w:rsidRPr="00B95594">
        <w:rPr>
          <w:rFonts w:ascii="Times New Roman" w:eastAsia="SimSun" w:hAnsi="Times New Roman"/>
          <w:szCs w:val="21"/>
          <w:lang w:eastAsia="en-US"/>
        </w:rPr>
        <w:t>The starting point of RAR window is after the last symbol of the last valid RO in the RO group corresponding to the multiple PRACH transmissions.</w:t>
      </w:r>
    </w:p>
    <w:p w14:paraId="1DA02E76" w14:textId="77777777" w:rsidR="00B95594" w:rsidRPr="007C0C77" w:rsidRDefault="00B95594" w:rsidP="007C0C77">
      <w:pPr>
        <w:rPr>
          <w:rFonts w:eastAsia="DengXian"/>
        </w:rPr>
      </w:pPr>
    </w:p>
    <w:p w14:paraId="5A781AC6" w14:textId="5A34D31C" w:rsidR="002B7C93" w:rsidRDefault="002B7C93" w:rsidP="006676D1">
      <w:pPr>
        <w:pStyle w:val="Heading3"/>
        <w:numPr>
          <w:ilvl w:val="0"/>
          <w:numId w:val="0"/>
        </w:numPr>
        <w:ind w:left="720" w:hanging="720"/>
        <w:rPr>
          <w:rFonts w:eastAsia="DengXian"/>
        </w:rPr>
      </w:pPr>
      <w:r>
        <w:rPr>
          <w:rFonts w:eastAsia="DengXian"/>
        </w:rPr>
        <w:t>RAN1#112 agreements</w:t>
      </w:r>
    </w:p>
    <w:p w14:paraId="62135EDE" w14:textId="77777777" w:rsidR="000D7132" w:rsidRPr="00461E2A" w:rsidRDefault="000D7132" w:rsidP="000D7132">
      <w:pPr>
        <w:rPr>
          <w:rFonts w:eastAsia="DengXian"/>
          <w:highlight w:val="green"/>
        </w:rPr>
      </w:pPr>
      <w:r w:rsidRPr="00461E2A">
        <w:rPr>
          <w:rFonts w:eastAsia="DengXian" w:hint="eastAsia"/>
          <w:highlight w:val="green"/>
        </w:rPr>
        <w:t>A</w:t>
      </w:r>
      <w:r w:rsidRPr="00461E2A">
        <w:rPr>
          <w:rFonts w:eastAsia="DengXian"/>
          <w:highlight w:val="green"/>
        </w:rPr>
        <w:t>greement</w:t>
      </w:r>
    </w:p>
    <w:p w14:paraId="1C2B62FC" w14:textId="77777777" w:rsidR="000D7132" w:rsidRPr="00E10188" w:rsidRDefault="000D7132" w:rsidP="000D7132">
      <w:pPr>
        <w:spacing w:before="180" w:after="180"/>
        <w:rPr>
          <w:rFonts w:ascii="Times New Roman" w:eastAsia="Calibri" w:hAnsi="Times New Roman"/>
        </w:rPr>
      </w:pPr>
      <w:r w:rsidRPr="00E10188">
        <w:rPr>
          <w:rFonts w:ascii="Times New Roman" w:eastAsia="SimSun" w:hAnsi="Times New Roman"/>
        </w:rPr>
        <w:t xml:space="preserve">For multiple PRACH transmissions with same </w:t>
      </w:r>
      <w:r w:rsidRPr="00E10188">
        <w:rPr>
          <w:rFonts w:ascii="Times New Roman" w:eastAsia="DengXian" w:hAnsi="Times New Roman"/>
        </w:rPr>
        <w:t>Tx</w:t>
      </w:r>
      <w:r w:rsidRPr="00E10188">
        <w:rPr>
          <w:rFonts w:ascii="Times New Roman" w:eastAsia="SimSun" w:hAnsi="Times New Roman"/>
        </w:rPr>
        <w:t xml:space="preserve"> beam, </w:t>
      </w:r>
      <w:r w:rsidRPr="00E10188">
        <w:rPr>
          <w:rFonts w:ascii="Times New Roman" w:eastAsia="DengXian" w:hAnsi="Times New Roman"/>
        </w:rPr>
        <w:t xml:space="preserve">gNB can </w:t>
      </w:r>
      <w:r>
        <w:rPr>
          <w:rFonts w:ascii="Times New Roman" w:eastAsia="DengXian" w:hAnsi="Times New Roman"/>
        </w:rPr>
        <w:t xml:space="preserve">configure </w:t>
      </w:r>
      <w:r w:rsidRPr="00E10188">
        <w:rPr>
          <w:rFonts w:ascii="Times New Roman" w:eastAsia="DengXian" w:hAnsi="Times New Roman"/>
        </w:rPr>
        <w:t>one or multiple values for the number of multiple PRACH transmissions.</w:t>
      </w:r>
    </w:p>
    <w:p w14:paraId="47812C72" w14:textId="77777777" w:rsidR="000D7132" w:rsidRPr="005400FF" w:rsidRDefault="000D7132" w:rsidP="000D7132">
      <w:pPr>
        <w:pStyle w:val="ListParagraph"/>
        <w:numPr>
          <w:ilvl w:val="0"/>
          <w:numId w:val="42"/>
        </w:numPr>
        <w:spacing w:after="180"/>
        <w:contextualSpacing/>
        <w:jc w:val="left"/>
      </w:pPr>
      <w:r w:rsidRPr="005400FF">
        <w:rPr>
          <w:rFonts w:hint="eastAsia"/>
        </w:rPr>
        <w:t>I</w:t>
      </w:r>
      <w:r w:rsidRPr="005400FF">
        <w:t>f multiple values are configured, PRACH resources d</w:t>
      </w:r>
      <w:r w:rsidRPr="005400FF">
        <w:rPr>
          <w:rFonts w:hint="eastAsia"/>
        </w:rPr>
        <w:t>if</w:t>
      </w:r>
      <w:r w:rsidRPr="005400FF">
        <w:t>ferentiation between multiple PRACH transmissions with different number of multiple PRACH transmission</w:t>
      </w:r>
      <w:r w:rsidRPr="005400FF">
        <w:rPr>
          <w:rFonts w:hint="eastAsia"/>
        </w:rPr>
        <w:t>s</w:t>
      </w:r>
      <w:r w:rsidRPr="005400FF">
        <w:t xml:space="preserve"> is supported.</w:t>
      </w:r>
    </w:p>
    <w:p w14:paraId="4192F585" w14:textId="77777777" w:rsidR="000D7132" w:rsidRPr="008605BC" w:rsidRDefault="000D7132" w:rsidP="000D7132">
      <w:pPr>
        <w:pStyle w:val="ListParagraph"/>
        <w:numPr>
          <w:ilvl w:val="0"/>
          <w:numId w:val="42"/>
        </w:numPr>
        <w:spacing w:after="180"/>
        <w:contextualSpacing/>
        <w:jc w:val="left"/>
      </w:pPr>
      <w:r w:rsidRPr="008605BC">
        <w:t>FFS: details</w:t>
      </w:r>
    </w:p>
    <w:p w14:paraId="3DE1BC91" w14:textId="77777777" w:rsidR="000D7132" w:rsidRPr="00155C6F" w:rsidRDefault="000D7132" w:rsidP="000D7132">
      <w:pPr>
        <w:rPr>
          <w:rFonts w:eastAsia="DengXian"/>
          <w:highlight w:val="darkYellow"/>
        </w:rPr>
      </w:pPr>
      <w:r w:rsidRPr="00155C6F">
        <w:rPr>
          <w:rFonts w:eastAsia="DengXian"/>
          <w:highlight w:val="darkYellow"/>
        </w:rPr>
        <w:t>Working Assumption</w:t>
      </w:r>
    </w:p>
    <w:p w14:paraId="180BEAEF" w14:textId="77777777" w:rsidR="000D7132" w:rsidRPr="00DF1760" w:rsidRDefault="000D7132" w:rsidP="000D7132">
      <w:pPr>
        <w:rPr>
          <w:rFonts w:ascii="Times New Roman" w:eastAsia="SimSun" w:hAnsi="Times New Roman"/>
          <w:bCs/>
          <w:szCs w:val="21"/>
        </w:rPr>
      </w:pPr>
      <w:r w:rsidRPr="00DF1760">
        <w:rPr>
          <w:rFonts w:ascii="Times New Roman" w:eastAsia="SimSun" w:hAnsi="Times New Roman"/>
          <w:bCs/>
          <w:szCs w:val="21"/>
        </w:rPr>
        <w:lastRenderedPageBreak/>
        <w:t>For multiple PRACH transmissions with same Tx beam, to differentiate the multiple PRACH transmissions with single PRACH transmission, at least support that multiple PRACH are transmitted on separate ROs.</w:t>
      </w:r>
    </w:p>
    <w:p w14:paraId="1C4087A7" w14:textId="77777777" w:rsidR="000D7132" w:rsidRPr="00DF1760" w:rsidRDefault="000D7132" w:rsidP="000D7132">
      <w:pPr>
        <w:pStyle w:val="ListParagraph"/>
        <w:numPr>
          <w:ilvl w:val="0"/>
          <w:numId w:val="42"/>
        </w:numPr>
        <w:spacing w:after="180"/>
        <w:contextualSpacing/>
        <w:jc w:val="left"/>
        <w:rPr>
          <w:b/>
          <w:bCs/>
          <w:sz w:val="21"/>
          <w:szCs w:val="21"/>
        </w:rPr>
      </w:pPr>
      <w:r w:rsidRPr="00DF1760">
        <w:rPr>
          <w:sz w:val="21"/>
          <w:szCs w:val="21"/>
        </w:rPr>
        <w:t xml:space="preserve">Note: Separate RO means that the RO is separated with single PRACH transmission. </w:t>
      </w:r>
    </w:p>
    <w:p w14:paraId="72A0C750" w14:textId="77777777" w:rsidR="000D7132" w:rsidRPr="00DF1760" w:rsidRDefault="000D7132" w:rsidP="000D7132">
      <w:pPr>
        <w:pStyle w:val="ListParagraph"/>
        <w:numPr>
          <w:ilvl w:val="0"/>
          <w:numId w:val="42"/>
        </w:numPr>
        <w:spacing w:after="180"/>
        <w:contextualSpacing/>
        <w:jc w:val="left"/>
        <w:rPr>
          <w:b/>
          <w:bCs/>
          <w:sz w:val="21"/>
          <w:szCs w:val="21"/>
        </w:rPr>
      </w:pPr>
      <w:r w:rsidRPr="00DF1760">
        <w:rPr>
          <w:rFonts w:eastAsia="DengXian" w:hint="eastAsia"/>
          <w:bCs/>
          <w:sz w:val="21"/>
          <w:szCs w:val="21"/>
        </w:rPr>
        <w:t>FFS</w:t>
      </w:r>
      <w:r w:rsidRPr="00DF1760">
        <w:rPr>
          <w:rFonts w:eastAsia="DengXian"/>
          <w:bCs/>
          <w:sz w:val="21"/>
          <w:szCs w:val="21"/>
        </w:rPr>
        <w:t>: whether Rel-17 framework of feature combination (</w:t>
      </w:r>
      <w:r w:rsidRPr="00DF1760">
        <w:rPr>
          <w:rFonts w:eastAsia="DengXian"/>
          <w:bCs/>
          <w:i/>
          <w:iCs/>
          <w:sz w:val="21"/>
          <w:szCs w:val="21"/>
        </w:rPr>
        <w:t>FeatureCombination-r17</w:t>
      </w:r>
      <w:r w:rsidRPr="00DF1760">
        <w:rPr>
          <w:rFonts w:eastAsia="DengXian"/>
          <w:bCs/>
          <w:sz w:val="21"/>
          <w:szCs w:val="21"/>
        </w:rPr>
        <w:t>) and additional RACH configuration (</w:t>
      </w:r>
      <w:r w:rsidRPr="00DF1760">
        <w:rPr>
          <w:rFonts w:eastAsia="DengXian"/>
          <w:bCs/>
          <w:i/>
          <w:iCs/>
          <w:sz w:val="21"/>
          <w:szCs w:val="21"/>
        </w:rPr>
        <w:t>AdditionalRACH-Config-r17</w:t>
      </w:r>
      <w:r w:rsidRPr="00DF1760">
        <w:rPr>
          <w:rFonts w:eastAsia="DengXian"/>
          <w:bCs/>
          <w:sz w:val="21"/>
          <w:szCs w:val="21"/>
        </w:rPr>
        <w:t>) can be reused for Rel-18 multiple PRACH transmissions to realize the corresponding PRACH resource partitioning.</w:t>
      </w:r>
    </w:p>
    <w:p w14:paraId="1D0B4A5E" w14:textId="77777777" w:rsidR="000D7132" w:rsidRPr="00155C6F" w:rsidRDefault="000D7132" w:rsidP="000D7132">
      <w:pPr>
        <w:rPr>
          <w:rFonts w:ascii="Times New Roman" w:eastAsia="SimSun" w:hAnsi="Times New Roman"/>
          <w:bCs/>
          <w:szCs w:val="21"/>
          <w:highlight w:val="darkYellow"/>
        </w:rPr>
      </w:pPr>
      <w:r w:rsidRPr="00155C6F">
        <w:rPr>
          <w:rFonts w:ascii="Times New Roman" w:eastAsia="SimSun" w:hAnsi="Times New Roman"/>
          <w:bCs/>
          <w:szCs w:val="21"/>
          <w:highlight w:val="darkYellow"/>
        </w:rPr>
        <w:t>Working Assumption</w:t>
      </w:r>
    </w:p>
    <w:p w14:paraId="5530A6D4" w14:textId="77777777" w:rsidR="000D7132" w:rsidRPr="00DF1760" w:rsidRDefault="000D7132" w:rsidP="000D7132">
      <w:pPr>
        <w:rPr>
          <w:rFonts w:ascii="Times New Roman" w:eastAsia="SimSun" w:hAnsi="Times New Roman"/>
          <w:bCs/>
          <w:szCs w:val="21"/>
        </w:rPr>
      </w:pPr>
      <w:r w:rsidRPr="00DF1760">
        <w:rPr>
          <w:rFonts w:ascii="Times New Roman" w:eastAsia="SimSun" w:hAnsi="Times New Roman"/>
          <w:bCs/>
          <w:szCs w:val="21"/>
        </w:rPr>
        <w:t>For multiple PRACH transmissions with same Tx beam, to differentiate the multiple PRACH transmissions with single PRACH transmission, support that multiple PRACH are transmitted with separate preamble on shared ROs.</w:t>
      </w:r>
    </w:p>
    <w:p w14:paraId="467CF313" w14:textId="77777777" w:rsidR="000D7132" w:rsidRPr="00DF1760" w:rsidRDefault="000D7132" w:rsidP="000D7132">
      <w:pPr>
        <w:pStyle w:val="ListParagraph"/>
        <w:numPr>
          <w:ilvl w:val="0"/>
          <w:numId w:val="42"/>
        </w:numPr>
        <w:spacing w:after="180"/>
        <w:contextualSpacing/>
        <w:jc w:val="left"/>
        <w:rPr>
          <w:b/>
          <w:bCs/>
          <w:sz w:val="21"/>
          <w:szCs w:val="21"/>
        </w:rPr>
      </w:pPr>
      <w:r w:rsidRPr="00DF1760">
        <w:rPr>
          <w:sz w:val="21"/>
          <w:szCs w:val="21"/>
        </w:rPr>
        <w:t xml:space="preserve">Note: Shared or separate RO/preamble means that the RO/preamble is shared or separated with single PRACH transmission. </w:t>
      </w:r>
    </w:p>
    <w:p w14:paraId="4285F47F" w14:textId="77777777" w:rsidR="000D7132" w:rsidRPr="00DF1760" w:rsidRDefault="000D7132" w:rsidP="000D7132">
      <w:pPr>
        <w:pStyle w:val="ListParagraph"/>
        <w:numPr>
          <w:ilvl w:val="0"/>
          <w:numId w:val="42"/>
        </w:numPr>
        <w:spacing w:after="180"/>
        <w:contextualSpacing/>
        <w:jc w:val="left"/>
        <w:rPr>
          <w:b/>
          <w:bCs/>
          <w:sz w:val="21"/>
          <w:szCs w:val="21"/>
        </w:rPr>
      </w:pPr>
      <w:r w:rsidRPr="00DF1760">
        <w:rPr>
          <w:rFonts w:eastAsia="DengXian" w:hint="eastAsia"/>
          <w:bCs/>
          <w:sz w:val="21"/>
          <w:szCs w:val="21"/>
        </w:rPr>
        <w:t>FFS</w:t>
      </w:r>
      <w:r w:rsidRPr="00DF1760">
        <w:rPr>
          <w:rFonts w:eastAsia="DengXian"/>
          <w:bCs/>
          <w:sz w:val="21"/>
          <w:szCs w:val="21"/>
        </w:rPr>
        <w:t>: whether Rel-17 framework of feature combination (</w:t>
      </w:r>
      <w:r w:rsidRPr="00DF1760">
        <w:rPr>
          <w:rFonts w:eastAsia="DengXian"/>
          <w:bCs/>
          <w:i/>
          <w:iCs/>
          <w:sz w:val="21"/>
          <w:szCs w:val="21"/>
        </w:rPr>
        <w:t>FeatureCombination-r17</w:t>
      </w:r>
      <w:r w:rsidRPr="00DF1760">
        <w:rPr>
          <w:rFonts w:eastAsia="DengXian"/>
          <w:bCs/>
          <w:sz w:val="21"/>
          <w:szCs w:val="21"/>
        </w:rPr>
        <w:t>) and additional RACH configuration (</w:t>
      </w:r>
      <w:r w:rsidRPr="00DF1760">
        <w:rPr>
          <w:rFonts w:eastAsia="DengXian"/>
          <w:bCs/>
          <w:i/>
          <w:iCs/>
          <w:sz w:val="21"/>
          <w:szCs w:val="21"/>
        </w:rPr>
        <w:t>AdditionalRACH-Config-r17</w:t>
      </w:r>
      <w:r w:rsidRPr="00DF1760">
        <w:rPr>
          <w:rFonts w:eastAsia="DengXian"/>
          <w:bCs/>
          <w:sz w:val="21"/>
          <w:szCs w:val="21"/>
        </w:rPr>
        <w:t>) can be reused for Rel-18 multiple PRACH transmissions to realize the corresponding PRACH resource partitioning.</w:t>
      </w:r>
    </w:p>
    <w:p w14:paraId="280188C0" w14:textId="77777777" w:rsidR="000D7132" w:rsidRPr="00BA368F" w:rsidRDefault="000D7132" w:rsidP="000D7132">
      <w:pPr>
        <w:rPr>
          <w:rFonts w:eastAsia="DengXian"/>
        </w:rPr>
      </w:pPr>
    </w:p>
    <w:p w14:paraId="5DE7F4B5" w14:textId="77777777" w:rsidR="000D7132" w:rsidRPr="00BA368F" w:rsidRDefault="000D7132" w:rsidP="000D7132">
      <w:pPr>
        <w:rPr>
          <w:rFonts w:ascii="Times New Roman" w:eastAsia="SimSun" w:hAnsi="Times New Roman"/>
          <w:bCs/>
          <w:szCs w:val="21"/>
        </w:rPr>
      </w:pPr>
      <w:r w:rsidRPr="00BA368F">
        <w:rPr>
          <w:rFonts w:ascii="Times New Roman" w:eastAsia="SimSun" w:hAnsi="Times New Roman"/>
          <w:bCs/>
          <w:szCs w:val="21"/>
        </w:rPr>
        <w:t>Conclusion</w:t>
      </w:r>
    </w:p>
    <w:p w14:paraId="26A39E1F" w14:textId="77777777" w:rsidR="000D7132" w:rsidRPr="005C7E15" w:rsidRDefault="000D7132" w:rsidP="000D7132">
      <w:pPr>
        <w:rPr>
          <w:szCs w:val="21"/>
        </w:rPr>
      </w:pPr>
      <w:r>
        <w:rPr>
          <w:rFonts w:ascii="Times New Roman" w:hAnsi="Times New Roman"/>
          <w:szCs w:val="21"/>
        </w:rPr>
        <w:t>For multiple PRACH transmissions within one RACH attempt, they are only transmitted over</w:t>
      </w:r>
      <w:r w:rsidRPr="00C901CB">
        <w:rPr>
          <w:rFonts w:ascii="Times New Roman" w:hAnsi="Times New Roman"/>
          <w:szCs w:val="21"/>
        </w:rPr>
        <w:t xml:space="preserve"> ROs associated with the same SSB</w:t>
      </w:r>
      <w:r>
        <w:rPr>
          <w:rFonts w:ascii="Times New Roman" w:hAnsi="Times New Roman"/>
          <w:szCs w:val="21"/>
        </w:rPr>
        <w:t>/CSI-RS.</w:t>
      </w:r>
    </w:p>
    <w:p w14:paraId="6DF5C0FC" w14:textId="77777777" w:rsidR="000D7132" w:rsidRDefault="000D7132" w:rsidP="000D7132">
      <w:pPr>
        <w:rPr>
          <w:rFonts w:ascii="Times New Roman" w:hAnsi="Times New Roman"/>
          <w:szCs w:val="21"/>
        </w:rPr>
      </w:pPr>
      <w:r w:rsidRPr="0093191B">
        <w:rPr>
          <w:rFonts w:ascii="Times New Roman" w:hAnsi="Times New Roman" w:hint="eastAsia"/>
          <w:szCs w:val="21"/>
        </w:rPr>
        <w:t>N</w:t>
      </w:r>
      <w:r w:rsidRPr="0093191B">
        <w:rPr>
          <w:rFonts w:ascii="Times New Roman" w:hAnsi="Times New Roman"/>
          <w:szCs w:val="21"/>
        </w:rPr>
        <w:t xml:space="preserve">ote: This applies for multiple PRACH transmissions with same Tx beam, </w:t>
      </w:r>
      <w:proofErr w:type="gramStart"/>
      <w:r w:rsidRPr="0093191B">
        <w:rPr>
          <w:rFonts w:ascii="Times New Roman" w:hAnsi="Times New Roman"/>
          <w:szCs w:val="21"/>
        </w:rPr>
        <w:t xml:space="preserve">and </w:t>
      </w:r>
      <w:r>
        <w:rPr>
          <w:rFonts w:ascii="Times New Roman" w:hAnsi="Times New Roman"/>
          <w:szCs w:val="21"/>
        </w:rPr>
        <w:t>also</w:t>
      </w:r>
      <w:proofErr w:type="gramEnd"/>
      <w:r>
        <w:rPr>
          <w:rFonts w:ascii="Times New Roman" w:hAnsi="Times New Roman"/>
          <w:szCs w:val="21"/>
        </w:rPr>
        <w:t xml:space="preserve"> </w:t>
      </w:r>
      <w:r w:rsidRPr="0093191B">
        <w:rPr>
          <w:rFonts w:ascii="Times New Roman" w:hAnsi="Times New Roman"/>
          <w:szCs w:val="21"/>
        </w:rPr>
        <w:t xml:space="preserve">applies for multiple PRACH transmissions with different Tx beam </w:t>
      </w:r>
      <w:r>
        <w:rPr>
          <w:rFonts w:ascii="Times New Roman" w:hAnsi="Times New Roman"/>
          <w:szCs w:val="21"/>
        </w:rPr>
        <w:t>(</w:t>
      </w:r>
      <w:r w:rsidRPr="0093191B">
        <w:rPr>
          <w:rFonts w:ascii="Times New Roman" w:hAnsi="Times New Roman"/>
          <w:szCs w:val="21"/>
        </w:rPr>
        <w:t>if supported</w:t>
      </w:r>
      <w:r>
        <w:rPr>
          <w:rFonts w:ascii="Times New Roman" w:hAnsi="Times New Roman"/>
          <w:szCs w:val="21"/>
        </w:rPr>
        <w:t>)</w:t>
      </w:r>
      <w:r w:rsidRPr="0093191B">
        <w:rPr>
          <w:rFonts w:ascii="Times New Roman" w:hAnsi="Times New Roman"/>
          <w:szCs w:val="21"/>
        </w:rPr>
        <w:t>.</w:t>
      </w:r>
    </w:p>
    <w:p w14:paraId="07F96675" w14:textId="77777777" w:rsidR="000D7132" w:rsidRDefault="000D7132" w:rsidP="000D7132">
      <w:pPr>
        <w:rPr>
          <w:rFonts w:ascii="Times New Roman" w:hAnsi="Times New Roman"/>
          <w:szCs w:val="21"/>
        </w:rPr>
      </w:pPr>
    </w:p>
    <w:p w14:paraId="05DC40FE" w14:textId="77777777" w:rsidR="000D7132" w:rsidRPr="00A007F0" w:rsidRDefault="000D7132" w:rsidP="000D7132">
      <w:pPr>
        <w:rPr>
          <w:rFonts w:ascii="Times New Roman" w:eastAsia="SimSun" w:hAnsi="Times New Roman"/>
          <w:bCs/>
          <w:szCs w:val="21"/>
          <w:highlight w:val="green"/>
        </w:rPr>
      </w:pPr>
      <w:r w:rsidRPr="00A007F0">
        <w:rPr>
          <w:rFonts w:ascii="Times New Roman" w:eastAsia="SimSun" w:hAnsi="Times New Roman"/>
          <w:bCs/>
          <w:szCs w:val="21"/>
          <w:highlight w:val="green"/>
        </w:rPr>
        <w:t>Agreement</w:t>
      </w:r>
    </w:p>
    <w:p w14:paraId="6DB6035F" w14:textId="77777777" w:rsidR="000D7132" w:rsidRPr="00C901CB" w:rsidRDefault="000D7132" w:rsidP="000D7132">
      <w:pPr>
        <w:pStyle w:val="BodyText"/>
        <w:rPr>
          <w:rFonts w:ascii="Times New Roman" w:eastAsia="SimSun" w:hAnsi="Times New Roman"/>
          <w:bCs/>
          <w:sz w:val="21"/>
          <w:szCs w:val="21"/>
        </w:rPr>
      </w:pPr>
      <w:r w:rsidRPr="00A007F0">
        <w:rPr>
          <w:rFonts w:ascii="Times New Roman" w:eastAsia="DengXian" w:hAnsi="Times New Roman"/>
          <w:bCs/>
          <w:sz w:val="21"/>
          <w:szCs w:val="21"/>
        </w:rPr>
        <w:t xml:space="preserve">For multiple PRACH transmissions with same Tx beam </w:t>
      </w:r>
      <w:r w:rsidRPr="00A007F0">
        <w:rPr>
          <w:rFonts w:ascii="Times New Roman" w:eastAsia="DengXian" w:hAnsi="Times New Roman" w:hint="eastAsia"/>
          <w:bCs/>
          <w:sz w:val="21"/>
          <w:szCs w:val="21"/>
        </w:rPr>
        <w:t>in</w:t>
      </w:r>
      <w:r w:rsidRPr="00A007F0">
        <w:rPr>
          <w:rFonts w:ascii="Times New Roman" w:eastAsia="DengXian" w:hAnsi="Times New Roman"/>
          <w:bCs/>
          <w:sz w:val="21"/>
          <w:szCs w:val="21"/>
        </w:rPr>
        <w:t xml:space="preserve"> </w:t>
      </w:r>
      <w:r w:rsidRPr="00A007F0">
        <w:rPr>
          <w:rFonts w:ascii="Times New Roman" w:eastAsia="DengXian" w:hAnsi="Times New Roman" w:hint="eastAsia"/>
          <w:bCs/>
          <w:sz w:val="21"/>
          <w:szCs w:val="21"/>
        </w:rPr>
        <w:t>one</w:t>
      </w:r>
      <w:r w:rsidRPr="00A007F0">
        <w:rPr>
          <w:rFonts w:ascii="Times New Roman" w:eastAsia="DengXian" w:hAnsi="Times New Roman"/>
          <w:bCs/>
          <w:sz w:val="21"/>
          <w:szCs w:val="21"/>
        </w:rPr>
        <w:t xml:space="preserve"> RACH attempt, </w:t>
      </w:r>
      <w:r w:rsidRPr="00C901CB">
        <w:rPr>
          <w:rFonts w:ascii="Times New Roman" w:eastAsia="SimSun" w:hAnsi="Times New Roman"/>
          <w:bCs/>
          <w:sz w:val="21"/>
          <w:szCs w:val="21"/>
        </w:rPr>
        <w:t>transmission power ramping is not applied within one RACH attempt.</w:t>
      </w:r>
    </w:p>
    <w:p w14:paraId="7AAC4F11" w14:textId="77777777" w:rsidR="000D7132" w:rsidRPr="008C5E96" w:rsidRDefault="000D7132" w:rsidP="000D7132">
      <w:pPr>
        <w:rPr>
          <w:rFonts w:eastAsia="DengXian"/>
          <w:highlight w:val="green"/>
        </w:rPr>
      </w:pPr>
      <w:r w:rsidRPr="008C5E96">
        <w:rPr>
          <w:rFonts w:eastAsia="DengXian" w:hint="eastAsia"/>
          <w:highlight w:val="green"/>
        </w:rPr>
        <w:t>A</w:t>
      </w:r>
      <w:r w:rsidRPr="008C5E96">
        <w:rPr>
          <w:rFonts w:eastAsia="DengXian"/>
          <w:highlight w:val="green"/>
        </w:rPr>
        <w:t>greement</w:t>
      </w:r>
    </w:p>
    <w:p w14:paraId="3F622D3F" w14:textId="77777777" w:rsidR="000D7132" w:rsidRPr="008C5E96" w:rsidRDefault="000D7132" w:rsidP="000D7132">
      <w:pPr>
        <w:rPr>
          <w:rFonts w:eastAsia="DengXian"/>
        </w:rPr>
      </w:pPr>
      <w:r w:rsidRPr="008C5E96">
        <w:rPr>
          <w:rFonts w:eastAsia="DengXian"/>
        </w:rPr>
        <w:t>For multiple PRACH transmissions with same Tx beam, only one RAR window is supported for RAR monitoring for one RACH attempt.</w:t>
      </w:r>
    </w:p>
    <w:p w14:paraId="346E9D48" w14:textId="77777777" w:rsidR="000D7132" w:rsidRPr="008C5E96" w:rsidRDefault="000D7132" w:rsidP="000D7132">
      <w:pPr>
        <w:pStyle w:val="ListParagraph"/>
        <w:numPr>
          <w:ilvl w:val="1"/>
          <w:numId w:val="33"/>
        </w:numPr>
        <w:overflowPunct/>
        <w:snapToGrid w:val="0"/>
        <w:spacing w:before="156" w:line="259" w:lineRule="auto"/>
        <w:textAlignment w:val="auto"/>
        <w:rPr>
          <w:rFonts w:eastAsia="DengXian"/>
        </w:rPr>
      </w:pPr>
      <w:r w:rsidRPr="008C5E96">
        <w:rPr>
          <w:rFonts w:eastAsia="DengXian"/>
        </w:rPr>
        <w:t>FFS: the start position of the RAR window.</w:t>
      </w:r>
    </w:p>
    <w:p w14:paraId="1294B35E" w14:textId="77777777" w:rsidR="000D7132" w:rsidRPr="00E204AE" w:rsidRDefault="000D7132" w:rsidP="000D7132">
      <w:pPr>
        <w:pStyle w:val="ListParagraph"/>
        <w:numPr>
          <w:ilvl w:val="1"/>
          <w:numId w:val="33"/>
        </w:numPr>
        <w:overflowPunct/>
        <w:snapToGrid w:val="0"/>
        <w:spacing w:before="156" w:line="259" w:lineRule="auto"/>
        <w:textAlignment w:val="auto"/>
        <w:rPr>
          <w:sz w:val="21"/>
          <w:szCs w:val="21"/>
        </w:rPr>
      </w:pPr>
      <w:r w:rsidRPr="00E204AE">
        <w:rPr>
          <w:color w:val="000000"/>
          <w:szCs w:val="21"/>
        </w:rPr>
        <w:t>FFS: RA-RNTI.</w:t>
      </w:r>
    </w:p>
    <w:p w14:paraId="6DB1D950" w14:textId="77777777" w:rsidR="000D7132" w:rsidRDefault="000D7132" w:rsidP="000D7132">
      <w:pPr>
        <w:rPr>
          <w:rFonts w:eastAsia="DengXian"/>
        </w:rPr>
      </w:pPr>
    </w:p>
    <w:p w14:paraId="5AEACCCB" w14:textId="77777777" w:rsidR="000D7132" w:rsidRPr="00305972" w:rsidRDefault="000D7132" w:rsidP="000D7132">
      <w:pPr>
        <w:rPr>
          <w:rFonts w:ascii="Times New Roman" w:eastAsia="SimSun" w:hAnsi="Times New Roman"/>
          <w:bCs/>
          <w:szCs w:val="21"/>
          <w:highlight w:val="green"/>
        </w:rPr>
      </w:pPr>
      <w:r w:rsidRPr="00305972">
        <w:rPr>
          <w:rFonts w:ascii="Times New Roman" w:eastAsia="SimSun" w:hAnsi="Times New Roman" w:hint="eastAsia"/>
          <w:bCs/>
          <w:szCs w:val="21"/>
          <w:highlight w:val="green"/>
        </w:rPr>
        <w:t>A</w:t>
      </w:r>
      <w:r w:rsidRPr="00305972">
        <w:rPr>
          <w:rFonts w:ascii="Times New Roman" w:eastAsia="SimSun" w:hAnsi="Times New Roman"/>
          <w:bCs/>
          <w:szCs w:val="21"/>
          <w:highlight w:val="green"/>
        </w:rPr>
        <w:t>greement</w:t>
      </w:r>
    </w:p>
    <w:p w14:paraId="7CBF75F6"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bCs/>
          <w:szCs w:val="21"/>
        </w:rPr>
        <w:t>For multiple PRACH transmissions with same Tx beam, "RO group" is assumed</w:t>
      </w:r>
      <w:r w:rsidRPr="003565D8">
        <w:rPr>
          <w:rFonts w:ascii="Times New Roman" w:eastAsia="DengXian" w:hAnsi="Times New Roman"/>
          <w:bCs/>
          <w:szCs w:val="21"/>
        </w:rPr>
        <w:t xml:space="preserve"> for multiple PRACH transmissions with separate preamble on shared ROs and/or multiple PRACH transmissions on separate ROs, </w:t>
      </w:r>
      <w:r w:rsidRPr="003565D8">
        <w:rPr>
          <w:rFonts w:ascii="Times New Roman" w:eastAsia="SimSun" w:hAnsi="Times New Roman"/>
          <w:bCs/>
          <w:szCs w:val="21"/>
        </w:rPr>
        <w:t>and one RO group consists of valid RO(s) for a specific number of multiple PRACH transmissions.</w:t>
      </w:r>
    </w:p>
    <w:p w14:paraId="581D65FC"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bCs/>
          <w:szCs w:val="21"/>
        </w:rPr>
        <w:t>Note 1: All ROs in one RO group is associated with the same SSB(s).</w:t>
      </w:r>
    </w:p>
    <w:p w14:paraId="7ADE6C0E"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hint="eastAsia"/>
          <w:bCs/>
          <w:szCs w:val="21"/>
        </w:rPr>
        <w:t>N</w:t>
      </w:r>
      <w:r w:rsidRPr="003565D8">
        <w:rPr>
          <w:rFonts w:ascii="Times New Roman" w:eastAsia="SimSun" w:hAnsi="Times New Roman"/>
          <w:bCs/>
          <w:szCs w:val="21"/>
        </w:rPr>
        <w:t>ote 2:</w:t>
      </w:r>
      <w:r w:rsidRPr="003565D8">
        <w:t xml:space="preserve"> </w:t>
      </w:r>
      <w:r w:rsidRPr="003565D8">
        <w:rPr>
          <w:rFonts w:ascii="Times New Roman" w:eastAsia="SimSun" w:hAnsi="Times New Roman"/>
          <w:bCs/>
          <w:szCs w:val="21"/>
        </w:rPr>
        <w:t>Shared or separate RO/preamble means that the RO/preamble is shared or separated with single PRACH transmission.</w:t>
      </w:r>
    </w:p>
    <w:p w14:paraId="41E44A6D"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hint="eastAsia"/>
          <w:bCs/>
          <w:szCs w:val="21"/>
        </w:rPr>
        <w:t>N</w:t>
      </w:r>
      <w:r w:rsidRPr="003565D8">
        <w:rPr>
          <w:rFonts w:ascii="Times New Roman" w:eastAsia="SimSun" w:hAnsi="Times New Roman"/>
          <w:bCs/>
          <w:szCs w:val="21"/>
        </w:rPr>
        <w:t xml:space="preserve">ote 3: whether/how to define “RO group” in specification will be discussed </w:t>
      </w:r>
      <w:proofErr w:type="gramStart"/>
      <w:r w:rsidRPr="003565D8">
        <w:rPr>
          <w:rFonts w:ascii="Times New Roman" w:eastAsia="SimSun" w:hAnsi="Times New Roman"/>
          <w:bCs/>
          <w:szCs w:val="21"/>
        </w:rPr>
        <w:t>separately</w:t>
      </w:r>
      <w:proofErr w:type="gramEnd"/>
    </w:p>
    <w:p w14:paraId="6E07FC74"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hint="eastAsia"/>
          <w:bCs/>
          <w:szCs w:val="21"/>
        </w:rPr>
        <w:t>N</w:t>
      </w:r>
      <w:r w:rsidRPr="003565D8">
        <w:rPr>
          <w:rFonts w:ascii="Times New Roman" w:eastAsia="SimSun" w:hAnsi="Times New Roman"/>
          <w:bCs/>
          <w:szCs w:val="21"/>
        </w:rPr>
        <w:t xml:space="preserve">ote 4: Valid RO(s) refers to what is defined in existing </w:t>
      </w:r>
      <w:proofErr w:type="gramStart"/>
      <w:r w:rsidRPr="003565D8">
        <w:rPr>
          <w:rFonts w:ascii="Times New Roman" w:eastAsia="SimSun" w:hAnsi="Times New Roman"/>
          <w:bCs/>
          <w:szCs w:val="21"/>
        </w:rPr>
        <w:t>specification</w:t>
      </w:r>
      <w:proofErr w:type="gramEnd"/>
    </w:p>
    <w:p w14:paraId="436CEB92" w14:textId="77777777" w:rsidR="000D7132" w:rsidRPr="003565D8" w:rsidRDefault="000D7132" w:rsidP="000D7132">
      <w:pPr>
        <w:rPr>
          <w:rFonts w:ascii="Times New Roman" w:hAnsi="Times New Roman"/>
          <w:bCs/>
          <w:iCs/>
        </w:rPr>
      </w:pPr>
      <w:r w:rsidRPr="003565D8">
        <w:rPr>
          <w:rFonts w:ascii="Times New Roman" w:hAnsi="Times New Roman" w:hint="eastAsia"/>
          <w:bCs/>
          <w:iCs/>
        </w:rPr>
        <w:t>F</w:t>
      </w:r>
      <w:r w:rsidRPr="003565D8">
        <w:rPr>
          <w:rFonts w:ascii="Times New Roman" w:hAnsi="Times New Roman"/>
          <w:bCs/>
          <w:iCs/>
        </w:rPr>
        <w:t>FS: whether and how to address collision between valid ROs for multiple PRACH transmissions and other existing ROs for legacy single PRACH transmission or other features, e.g., 2-step RACH.</w:t>
      </w:r>
    </w:p>
    <w:p w14:paraId="44961C93" w14:textId="77777777" w:rsidR="000D7132" w:rsidRPr="003565D8" w:rsidRDefault="000D7132" w:rsidP="000D7132">
      <w:pPr>
        <w:rPr>
          <w:rFonts w:ascii="Times New Roman" w:eastAsia="SimSun" w:hAnsi="Times New Roman"/>
          <w:bCs/>
          <w:szCs w:val="21"/>
        </w:rPr>
      </w:pPr>
      <w:r w:rsidRPr="003565D8">
        <w:rPr>
          <w:rFonts w:ascii="Times New Roman" w:eastAsia="SimSun" w:hAnsi="Times New Roman" w:hint="eastAsia"/>
          <w:bCs/>
          <w:szCs w:val="21"/>
        </w:rPr>
        <w:t>F</w:t>
      </w:r>
      <w:r w:rsidRPr="003565D8">
        <w:rPr>
          <w:rFonts w:ascii="Times New Roman" w:eastAsia="SimSun" w:hAnsi="Times New Roman"/>
          <w:bCs/>
          <w:szCs w:val="21"/>
        </w:rPr>
        <w:t>FS: the time span of RO group.</w:t>
      </w:r>
    </w:p>
    <w:p w14:paraId="4DD319C1" w14:textId="77777777" w:rsidR="000D7132" w:rsidRPr="003565D8" w:rsidRDefault="000D7132" w:rsidP="000D7132">
      <w:pPr>
        <w:rPr>
          <w:rFonts w:ascii="Times New Roman" w:hAnsi="Times New Roman"/>
          <w:bCs/>
          <w:iCs/>
        </w:rPr>
      </w:pPr>
      <w:r w:rsidRPr="003565D8">
        <w:rPr>
          <w:rFonts w:ascii="Times New Roman" w:hAnsi="Times New Roman"/>
          <w:bCs/>
          <w:iCs/>
        </w:rPr>
        <w:t>FFS: whether and how ROs can be shared between different RO groups for different number of multiple PRACH transmissions.</w:t>
      </w:r>
    </w:p>
    <w:p w14:paraId="368FDF99" w14:textId="77777777" w:rsidR="000D7132" w:rsidRDefault="000D7132" w:rsidP="000D7132">
      <w:pPr>
        <w:rPr>
          <w:rFonts w:ascii="Times New Roman" w:hAnsi="Times New Roman"/>
          <w:bCs/>
          <w:iCs/>
        </w:rPr>
      </w:pPr>
      <w:r w:rsidRPr="003565D8">
        <w:rPr>
          <w:rFonts w:ascii="Times New Roman" w:hAnsi="Times New Roman" w:hint="eastAsia"/>
          <w:bCs/>
          <w:iCs/>
        </w:rPr>
        <w:t>FFS</w:t>
      </w:r>
      <w:r w:rsidRPr="003565D8">
        <w:rPr>
          <w:rFonts w:ascii="Times New Roman" w:hAnsi="Times New Roman"/>
          <w:bCs/>
          <w:iCs/>
        </w:rPr>
        <w:t>: other details</w:t>
      </w:r>
    </w:p>
    <w:p w14:paraId="4881CC4B" w14:textId="77777777" w:rsidR="000D7132" w:rsidRDefault="000D7132" w:rsidP="000D7132">
      <w:pPr>
        <w:rPr>
          <w:rFonts w:ascii="Times New Roman" w:hAnsi="Times New Roman"/>
          <w:bCs/>
          <w:iCs/>
        </w:rPr>
      </w:pPr>
    </w:p>
    <w:p w14:paraId="36873FAD" w14:textId="77777777" w:rsidR="000D7132" w:rsidRPr="00FD712C" w:rsidRDefault="000D7132" w:rsidP="000D7132">
      <w:pPr>
        <w:rPr>
          <w:rFonts w:ascii="Times New Roman" w:hAnsi="Times New Roman"/>
          <w:bCs/>
          <w:iCs/>
          <w:highlight w:val="green"/>
        </w:rPr>
      </w:pPr>
      <w:r w:rsidRPr="00FD712C">
        <w:rPr>
          <w:rFonts w:ascii="Times New Roman" w:hAnsi="Times New Roman"/>
          <w:bCs/>
          <w:iCs/>
          <w:highlight w:val="green"/>
        </w:rPr>
        <w:t>Agreement</w:t>
      </w:r>
    </w:p>
    <w:p w14:paraId="7DA28EEF" w14:textId="77777777" w:rsidR="000D7132" w:rsidRPr="00FD712C" w:rsidRDefault="000D7132" w:rsidP="000D7132">
      <w:pPr>
        <w:rPr>
          <w:rFonts w:ascii="Times New Roman" w:hAnsi="Times New Roman"/>
          <w:bCs/>
          <w:iCs/>
        </w:rPr>
      </w:pPr>
      <w:r w:rsidRPr="00FD712C">
        <w:rPr>
          <w:rFonts w:ascii="Times New Roman" w:hAnsi="Times New Roman"/>
          <w:bCs/>
          <w:iCs/>
        </w:rPr>
        <w:t xml:space="preserve">Support {2, 4, 8} for the number of multiple PRACH transmissions with same </w:t>
      </w:r>
      <w:r>
        <w:rPr>
          <w:rFonts w:ascii="Times New Roman" w:hAnsi="Times New Roman"/>
          <w:bCs/>
          <w:iCs/>
        </w:rPr>
        <w:t xml:space="preserve">Tx </w:t>
      </w:r>
      <w:r w:rsidRPr="00FD712C">
        <w:rPr>
          <w:rFonts w:ascii="Times New Roman" w:hAnsi="Times New Roman"/>
          <w:bCs/>
          <w:iCs/>
        </w:rPr>
        <w:t>beams.</w:t>
      </w:r>
    </w:p>
    <w:p w14:paraId="3793B329" w14:textId="77777777" w:rsidR="002B7C93" w:rsidRPr="002B7C93" w:rsidRDefault="002B7C93" w:rsidP="002B7C93">
      <w:pPr>
        <w:rPr>
          <w:rFonts w:eastAsia="DengXian"/>
        </w:rPr>
      </w:pPr>
    </w:p>
    <w:p w14:paraId="4F18AEB6" w14:textId="67203AAE" w:rsidR="006676D1" w:rsidRPr="006676D1" w:rsidRDefault="006676D1" w:rsidP="006676D1">
      <w:pPr>
        <w:pStyle w:val="Heading3"/>
        <w:numPr>
          <w:ilvl w:val="0"/>
          <w:numId w:val="0"/>
        </w:numPr>
        <w:ind w:left="720" w:hanging="720"/>
        <w:rPr>
          <w:rFonts w:eastAsia="DengXian"/>
        </w:rPr>
      </w:pPr>
      <w:r w:rsidRPr="006676D1">
        <w:rPr>
          <w:rFonts w:eastAsia="DengXian"/>
        </w:rPr>
        <w:t>RAN1#111 agreements</w:t>
      </w:r>
    </w:p>
    <w:p w14:paraId="00F352D0" w14:textId="77777777" w:rsidR="006676D1" w:rsidRPr="00157AFF" w:rsidRDefault="006676D1" w:rsidP="00006B36">
      <w:pPr>
        <w:spacing w:after="0"/>
        <w:rPr>
          <w:rFonts w:eastAsiaTheme="minorEastAsia"/>
          <w:highlight w:val="green"/>
        </w:rPr>
      </w:pPr>
      <w:r w:rsidRPr="00157AFF">
        <w:rPr>
          <w:highlight w:val="green"/>
        </w:rPr>
        <w:t>Agreement</w:t>
      </w:r>
    </w:p>
    <w:p w14:paraId="11BCAF1C" w14:textId="5AE65558" w:rsidR="006676D1" w:rsidRPr="00157AFF" w:rsidRDefault="006676D1" w:rsidP="00006B36">
      <w:pPr>
        <w:spacing w:after="0"/>
      </w:pPr>
      <w:r w:rsidRPr="00157AFF">
        <w:t>For multiple PRACH transmissions with same Tx beam, support to differentiate at least between multiple PRACH transmissions and single PRACH transmissions.</w:t>
      </w:r>
      <w:r w:rsidR="00006B36">
        <w:br/>
      </w:r>
    </w:p>
    <w:p w14:paraId="0E968BD5" w14:textId="77777777" w:rsidR="006676D1" w:rsidRPr="00157AFF" w:rsidRDefault="006676D1" w:rsidP="00006B36">
      <w:pPr>
        <w:spacing w:after="0"/>
        <w:rPr>
          <w:rFonts w:eastAsia="SimSun"/>
          <w:bCs/>
          <w:highlight w:val="green"/>
        </w:rPr>
      </w:pPr>
      <w:r w:rsidRPr="00157AFF">
        <w:rPr>
          <w:rFonts w:eastAsia="SimSun"/>
          <w:bCs/>
          <w:highlight w:val="green"/>
        </w:rPr>
        <w:t>Agreement</w:t>
      </w:r>
    </w:p>
    <w:p w14:paraId="407F345F" w14:textId="77777777" w:rsidR="006676D1" w:rsidRPr="00157AFF" w:rsidRDefault="006676D1" w:rsidP="00006B36">
      <w:pPr>
        <w:spacing w:after="0"/>
        <w:rPr>
          <w:rFonts w:eastAsia="SimSun"/>
          <w:bCs/>
        </w:rPr>
      </w:pPr>
      <w:r w:rsidRPr="00157AFF">
        <w:rPr>
          <w:rFonts w:eastAsia="SimSun"/>
          <w:bCs/>
        </w:rPr>
        <w:t>For multiple PRACH transmissions with same Tx beam, to differentiate the multiple PRACH transmissions with single PRACH transmission, consider one or multiple of the following options.</w:t>
      </w:r>
    </w:p>
    <w:p w14:paraId="6B08F55E" w14:textId="77777777" w:rsidR="006676D1" w:rsidRPr="00157AFF" w:rsidRDefault="006676D1" w:rsidP="00006B36">
      <w:pPr>
        <w:pStyle w:val="Observation"/>
        <w:widowControl w:val="0"/>
        <w:numPr>
          <w:ilvl w:val="0"/>
          <w:numId w:val="32"/>
        </w:numPr>
        <w:tabs>
          <w:tab w:val="left" w:pos="426"/>
        </w:tabs>
        <w:overflowPunct/>
        <w:autoSpaceDE/>
        <w:autoSpaceDN/>
        <w:adjustRightInd/>
        <w:spacing w:after="0" w:line="256" w:lineRule="auto"/>
        <w:textAlignment w:val="auto"/>
        <w:rPr>
          <w:rFonts w:ascii="Times New Roman" w:eastAsiaTheme="minorEastAsia" w:hAnsi="Times New Roman"/>
          <w:b w:val="0"/>
          <w:bCs w:val="0"/>
        </w:rPr>
      </w:pPr>
      <w:r w:rsidRPr="00157AFF">
        <w:rPr>
          <w:rFonts w:ascii="Times New Roman" w:hAnsi="Times New Roman"/>
        </w:rPr>
        <w:t>Option 1</w:t>
      </w:r>
      <w:r w:rsidRPr="00157AFF">
        <w:rPr>
          <w:rFonts w:ascii="Times New Roman" w:hAnsi="Times New Roman"/>
          <w:b w:val="0"/>
          <w:bCs w:val="0"/>
        </w:rPr>
        <w:t>: Multiple PRACH are transmitted with separate preamble on shared ROs.</w:t>
      </w:r>
    </w:p>
    <w:p w14:paraId="51B9F901" w14:textId="77777777" w:rsidR="006676D1" w:rsidRPr="00157AFF" w:rsidRDefault="006676D1" w:rsidP="00006B36">
      <w:pPr>
        <w:pStyle w:val="Observation"/>
        <w:widowControl w:val="0"/>
        <w:numPr>
          <w:ilvl w:val="0"/>
          <w:numId w:val="32"/>
        </w:numPr>
        <w:tabs>
          <w:tab w:val="left" w:pos="426"/>
        </w:tabs>
        <w:overflowPunct/>
        <w:autoSpaceDE/>
        <w:autoSpaceDN/>
        <w:adjustRightInd/>
        <w:spacing w:after="0" w:line="256" w:lineRule="auto"/>
        <w:textAlignment w:val="auto"/>
        <w:rPr>
          <w:rFonts w:ascii="Times New Roman" w:hAnsi="Times New Roman"/>
          <w:kern w:val="2"/>
          <w:lang w:val="en-US"/>
        </w:rPr>
      </w:pPr>
      <w:r w:rsidRPr="00157AFF">
        <w:rPr>
          <w:rFonts w:ascii="Times New Roman" w:hAnsi="Times New Roman"/>
        </w:rPr>
        <w:t>Option 2</w:t>
      </w:r>
      <w:r w:rsidRPr="00157AFF">
        <w:rPr>
          <w:rFonts w:ascii="Times New Roman" w:hAnsi="Times New Roman"/>
          <w:b w:val="0"/>
          <w:bCs w:val="0"/>
        </w:rPr>
        <w:t>: Multiple PRACH are transmitted on separate ROs.</w:t>
      </w:r>
    </w:p>
    <w:p w14:paraId="66927DE4" w14:textId="77777777" w:rsidR="006676D1" w:rsidRPr="00157AFF" w:rsidRDefault="006676D1" w:rsidP="00006B36">
      <w:pPr>
        <w:pStyle w:val="Observation"/>
        <w:widowControl w:val="0"/>
        <w:numPr>
          <w:ilvl w:val="0"/>
          <w:numId w:val="32"/>
        </w:numPr>
        <w:tabs>
          <w:tab w:val="left" w:pos="426"/>
        </w:tabs>
        <w:overflowPunct/>
        <w:autoSpaceDE/>
        <w:autoSpaceDN/>
        <w:adjustRightInd/>
        <w:spacing w:after="0" w:line="256" w:lineRule="auto"/>
        <w:textAlignment w:val="auto"/>
        <w:rPr>
          <w:rFonts w:ascii="Times New Roman" w:hAnsi="Times New Roman"/>
        </w:rPr>
      </w:pPr>
      <w:r w:rsidRPr="00157AFF">
        <w:rPr>
          <w:rFonts w:ascii="Times New Roman" w:hAnsi="Times New Roman"/>
        </w:rPr>
        <w:t xml:space="preserve">Option 3: </w:t>
      </w:r>
      <w:r w:rsidRPr="00157AFF">
        <w:rPr>
          <w:rFonts w:ascii="Times New Roman" w:hAnsi="Times New Roman"/>
          <w:b w:val="0"/>
          <w:bCs w:val="0"/>
        </w:rPr>
        <w:t>Partial of multiple PRACHs are transmitted with separate preamble on shared ROs, while the other multiple PRACHs are transmitted on separate ROs.</w:t>
      </w:r>
    </w:p>
    <w:p w14:paraId="1CF48E90" w14:textId="77777777" w:rsidR="006676D1" w:rsidRPr="00157AFF" w:rsidRDefault="006676D1" w:rsidP="00006B36">
      <w:pPr>
        <w:pStyle w:val="Observation"/>
        <w:widowControl w:val="0"/>
        <w:numPr>
          <w:ilvl w:val="0"/>
          <w:numId w:val="32"/>
        </w:numPr>
        <w:tabs>
          <w:tab w:val="left" w:pos="426"/>
        </w:tabs>
        <w:overflowPunct/>
        <w:autoSpaceDE/>
        <w:autoSpaceDN/>
        <w:adjustRightInd/>
        <w:spacing w:after="0" w:line="256" w:lineRule="auto"/>
        <w:textAlignment w:val="auto"/>
        <w:rPr>
          <w:rFonts w:ascii="Times New Roman" w:hAnsi="Times New Roman"/>
          <w:b w:val="0"/>
          <w:bCs w:val="0"/>
        </w:rPr>
      </w:pPr>
      <w:r w:rsidRPr="00157AFF">
        <w:rPr>
          <w:rFonts w:ascii="Times New Roman" w:hAnsi="Times New Roman"/>
          <w:b w:val="0"/>
          <w:bCs w:val="0"/>
        </w:rPr>
        <w:t>Other options are not precluded.</w:t>
      </w:r>
    </w:p>
    <w:p w14:paraId="6D0DF204" w14:textId="5164FF56" w:rsidR="006676D1" w:rsidRPr="00157AFF" w:rsidRDefault="006676D1" w:rsidP="00006B36">
      <w:pPr>
        <w:pStyle w:val="ListParagraph"/>
        <w:numPr>
          <w:ilvl w:val="0"/>
          <w:numId w:val="32"/>
        </w:numPr>
        <w:overflowPunct/>
        <w:snapToGrid w:val="0"/>
        <w:spacing w:after="0" w:line="256" w:lineRule="auto"/>
        <w:textAlignment w:val="auto"/>
        <w:rPr>
          <w:rFonts w:ascii="Times New Roman" w:hAnsi="Times New Roman"/>
          <w:b/>
          <w:bCs/>
        </w:rPr>
      </w:pPr>
      <w:r w:rsidRPr="00157AFF">
        <w:rPr>
          <w:rFonts w:ascii="Times New Roman" w:hAnsi="Times New Roman"/>
        </w:rPr>
        <w:t xml:space="preserve">Note: Shared or separate RO/preamble means that the RO/preamble is shared or separated with single PRACH transmission. </w:t>
      </w:r>
      <w:r w:rsidR="00006B36">
        <w:rPr>
          <w:rFonts w:ascii="Times New Roman" w:hAnsi="Times New Roman"/>
        </w:rPr>
        <w:br/>
      </w:r>
    </w:p>
    <w:p w14:paraId="4B0A7D23" w14:textId="77777777" w:rsidR="006676D1" w:rsidRPr="00157AFF" w:rsidRDefault="006676D1" w:rsidP="00006B36">
      <w:pPr>
        <w:spacing w:after="0"/>
        <w:rPr>
          <w:rFonts w:eastAsia="DengXian"/>
          <w:highlight w:val="green"/>
        </w:rPr>
      </w:pPr>
      <w:r w:rsidRPr="00157AFF">
        <w:rPr>
          <w:rFonts w:eastAsia="DengXian"/>
          <w:highlight w:val="green"/>
        </w:rPr>
        <w:t>Agreement</w:t>
      </w:r>
    </w:p>
    <w:p w14:paraId="6C6F80F4" w14:textId="77777777" w:rsidR="006676D1" w:rsidRPr="00157AFF" w:rsidRDefault="006676D1" w:rsidP="00006B36">
      <w:pPr>
        <w:pStyle w:val="Observation"/>
        <w:numPr>
          <w:ilvl w:val="0"/>
          <w:numId w:val="0"/>
        </w:numPr>
        <w:tabs>
          <w:tab w:val="left" w:pos="720"/>
        </w:tabs>
        <w:overflowPunct/>
        <w:autoSpaceDE/>
        <w:autoSpaceDN/>
        <w:adjustRightInd/>
        <w:spacing w:beforeLines="50" w:before="120" w:after="0" w:line="256" w:lineRule="auto"/>
        <w:ind w:left="1701" w:hanging="1701"/>
        <w:textAlignment w:val="auto"/>
        <w:rPr>
          <w:rFonts w:ascii="Times New Roman" w:eastAsiaTheme="minorEastAsia" w:hAnsi="Times New Roman"/>
          <w:b w:val="0"/>
          <w:bCs w:val="0"/>
        </w:rPr>
      </w:pPr>
      <w:r w:rsidRPr="00157AFF">
        <w:rPr>
          <w:rFonts w:ascii="Times New Roman" w:hAnsi="Times New Roman"/>
          <w:b w:val="0"/>
          <w:bCs w:val="0"/>
        </w:rPr>
        <w:t>Study at least the following case for multiple PRACH transmissions with different Tx beams.</w:t>
      </w:r>
    </w:p>
    <w:p w14:paraId="0CB2F74C" w14:textId="77777777" w:rsidR="006676D1" w:rsidRPr="00157AFF" w:rsidRDefault="006676D1" w:rsidP="00006B36">
      <w:pPr>
        <w:pStyle w:val="ListParagraph"/>
        <w:numPr>
          <w:ilvl w:val="1"/>
          <w:numId w:val="32"/>
        </w:numPr>
        <w:overflowPunct/>
        <w:snapToGrid w:val="0"/>
        <w:spacing w:after="0" w:line="256" w:lineRule="auto"/>
        <w:textAlignment w:val="auto"/>
        <w:rPr>
          <w:rFonts w:ascii="Times New Roman" w:hAnsi="Times New Roman"/>
        </w:rPr>
      </w:pPr>
      <w:r w:rsidRPr="00157AFF">
        <w:rPr>
          <w:rFonts w:ascii="Times New Roman" w:hAnsi="Times New Roman"/>
        </w:rPr>
        <w:t>UE uses different TX beams to transmit the multiple PRACH over ROs associated with the same SSB/CSI-RS</w:t>
      </w:r>
    </w:p>
    <w:p w14:paraId="48C5CC64" w14:textId="77777777" w:rsidR="006676D1" w:rsidRPr="00157AFF" w:rsidRDefault="006676D1" w:rsidP="00006B36">
      <w:pPr>
        <w:pStyle w:val="ListParagraph"/>
        <w:numPr>
          <w:ilvl w:val="1"/>
          <w:numId w:val="32"/>
        </w:numPr>
        <w:overflowPunct/>
        <w:snapToGrid w:val="0"/>
        <w:spacing w:after="0" w:line="256" w:lineRule="auto"/>
        <w:textAlignment w:val="auto"/>
        <w:rPr>
          <w:rFonts w:ascii="Times New Roman" w:hAnsi="Times New Roman"/>
        </w:rPr>
      </w:pPr>
      <w:r w:rsidRPr="00157AFF">
        <w:rPr>
          <w:rFonts w:ascii="Times New Roman" w:hAnsi="Times New Roman"/>
        </w:rPr>
        <w:t>FFS: UE uses different TX beams to transmit the multiple PRACH over ROs associated with different SSBs /CSI-RSs, where the different SSBs/CSI-RSs are not associated with the same RO.</w:t>
      </w:r>
    </w:p>
    <w:p w14:paraId="673EF17E" w14:textId="77777777" w:rsidR="006676D1" w:rsidRPr="00157AFF" w:rsidRDefault="006676D1" w:rsidP="00006B36">
      <w:pPr>
        <w:pStyle w:val="ListParagraph"/>
        <w:numPr>
          <w:ilvl w:val="1"/>
          <w:numId w:val="32"/>
        </w:numPr>
        <w:overflowPunct/>
        <w:snapToGrid w:val="0"/>
        <w:spacing w:after="0" w:line="256" w:lineRule="auto"/>
        <w:textAlignment w:val="auto"/>
        <w:rPr>
          <w:rFonts w:ascii="Times New Roman" w:hAnsi="Times New Roman"/>
        </w:rPr>
      </w:pPr>
      <w:r w:rsidRPr="00157AFF">
        <w:rPr>
          <w:rFonts w:ascii="Times New Roman" w:eastAsia="DengXian" w:hAnsi="Times New Roman"/>
        </w:rPr>
        <w:t xml:space="preserve">Note: not related to decision on CFRA </w:t>
      </w:r>
    </w:p>
    <w:p w14:paraId="74C34E74" w14:textId="2AA47570" w:rsidR="006676D1" w:rsidRPr="00157AFF" w:rsidRDefault="006676D1" w:rsidP="00006B36">
      <w:pPr>
        <w:pStyle w:val="ListParagraph"/>
        <w:spacing w:after="0"/>
        <w:rPr>
          <w:rFonts w:ascii="Times New Roman" w:hAnsi="Times New Roman"/>
        </w:rPr>
      </w:pPr>
      <w:r w:rsidRPr="00157AFF">
        <w:rPr>
          <w:rFonts w:ascii="Times New Roman" w:hAnsi="Times New Roman"/>
        </w:rPr>
        <w:t>Note: UE uses different TX beams to transmit the multiple PRACH over ROs associated with different SSBs/CSI-RSs, where the different SSBs/CSI-RSs are associated with the same RO is not considered.</w:t>
      </w:r>
      <w:r w:rsidR="00006B36">
        <w:rPr>
          <w:rFonts w:ascii="Times New Roman" w:hAnsi="Times New Roman"/>
        </w:rPr>
        <w:br/>
      </w:r>
    </w:p>
    <w:p w14:paraId="03A5B6A0" w14:textId="77777777" w:rsidR="006676D1" w:rsidRPr="00157AFF" w:rsidRDefault="006676D1" w:rsidP="00006B36">
      <w:pPr>
        <w:pStyle w:val="Observation"/>
        <w:numPr>
          <w:ilvl w:val="0"/>
          <w:numId w:val="0"/>
        </w:numPr>
        <w:tabs>
          <w:tab w:val="left" w:pos="720"/>
        </w:tabs>
        <w:spacing w:beforeLines="50" w:before="120" w:after="0"/>
        <w:ind w:left="720" w:hanging="360"/>
        <w:rPr>
          <w:rFonts w:ascii="Times New Roman" w:hAnsi="Times New Roman"/>
          <w:b w:val="0"/>
          <w:bCs w:val="0"/>
          <w:highlight w:val="darkYellow"/>
        </w:rPr>
      </w:pPr>
      <w:r w:rsidRPr="00157AFF">
        <w:rPr>
          <w:rFonts w:ascii="Times New Roman" w:hAnsi="Times New Roman"/>
          <w:b w:val="0"/>
          <w:bCs w:val="0"/>
          <w:highlight w:val="darkYellow"/>
        </w:rPr>
        <w:t>Working Assumption</w:t>
      </w:r>
    </w:p>
    <w:p w14:paraId="075BBC9E" w14:textId="77777777" w:rsidR="006676D1" w:rsidRPr="00157AFF" w:rsidRDefault="006676D1" w:rsidP="00006B36">
      <w:pPr>
        <w:pStyle w:val="Observation"/>
        <w:numPr>
          <w:ilvl w:val="0"/>
          <w:numId w:val="0"/>
        </w:numPr>
        <w:tabs>
          <w:tab w:val="left" w:pos="720"/>
        </w:tabs>
        <w:spacing w:beforeLines="50" w:before="120" w:after="0"/>
        <w:ind w:left="360"/>
        <w:rPr>
          <w:rFonts w:ascii="Times New Roman" w:hAnsi="Times New Roman"/>
          <w:b w:val="0"/>
          <w:bCs w:val="0"/>
        </w:rPr>
      </w:pPr>
      <w:r w:rsidRPr="00157AFF">
        <w:rPr>
          <w:rFonts w:ascii="Times New Roman" w:hAnsi="Times New Roman"/>
          <w:b w:val="0"/>
          <w:bCs w:val="0"/>
        </w:rPr>
        <w:t>Simulation results for multiple PRACH transmissions with different beam(s) and same beam(s) (baseline) to be discussed in the next meeting.</w:t>
      </w:r>
    </w:p>
    <w:p w14:paraId="655FBE7B" w14:textId="77777777" w:rsidR="006676D1" w:rsidRPr="00157AFF" w:rsidRDefault="006676D1" w:rsidP="00006B36">
      <w:pPr>
        <w:pStyle w:val="ListParagraph"/>
        <w:numPr>
          <w:ilvl w:val="0"/>
          <w:numId w:val="32"/>
        </w:numPr>
        <w:overflowPunct/>
        <w:snapToGrid w:val="0"/>
        <w:spacing w:after="0" w:line="256" w:lineRule="auto"/>
        <w:textAlignment w:val="auto"/>
        <w:rPr>
          <w:rFonts w:ascii="Times New Roman" w:hAnsi="Times New Roman"/>
        </w:rPr>
      </w:pPr>
      <w:r w:rsidRPr="00157AFF">
        <w:rPr>
          <w:rFonts w:ascii="Times New Roman" w:hAnsi="Times New Roman"/>
        </w:rPr>
        <w:t xml:space="preserve">Simulation assumptions in TR 38.830 are used as the starting point for the simulation. </w:t>
      </w:r>
    </w:p>
    <w:p w14:paraId="251B60A8" w14:textId="77777777" w:rsidR="006676D1" w:rsidRPr="00157AFF" w:rsidRDefault="006676D1" w:rsidP="00006B36">
      <w:pPr>
        <w:pStyle w:val="ListParagraph"/>
        <w:numPr>
          <w:ilvl w:val="2"/>
          <w:numId w:val="32"/>
        </w:numPr>
        <w:overflowPunct/>
        <w:snapToGrid w:val="0"/>
        <w:spacing w:after="0" w:line="256" w:lineRule="auto"/>
        <w:textAlignment w:val="auto"/>
        <w:rPr>
          <w:rFonts w:ascii="Times New Roman" w:hAnsi="Times New Roman"/>
        </w:rPr>
      </w:pPr>
      <w:r w:rsidRPr="00157AFF">
        <w:rPr>
          <w:rFonts w:ascii="Times New Roman" w:hAnsi="Times New Roman"/>
        </w:rPr>
        <w:t>Focus on FR2.</w:t>
      </w:r>
    </w:p>
    <w:p w14:paraId="2657DD0E" w14:textId="77777777" w:rsidR="006676D1" w:rsidRPr="00157AFF" w:rsidRDefault="006676D1" w:rsidP="00006B36">
      <w:pPr>
        <w:pStyle w:val="ListParagraph"/>
        <w:numPr>
          <w:ilvl w:val="3"/>
          <w:numId w:val="32"/>
        </w:numPr>
        <w:overflowPunct/>
        <w:snapToGrid w:val="0"/>
        <w:spacing w:after="0" w:line="256" w:lineRule="auto"/>
        <w:textAlignment w:val="auto"/>
        <w:rPr>
          <w:rFonts w:ascii="Times New Roman" w:hAnsi="Times New Roman"/>
        </w:rPr>
      </w:pPr>
      <w:r w:rsidRPr="00157AFF">
        <w:rPr>
          <w:rFonts w:ascii="Times New Roman" w:eastAsia="DengXian" w:hAnsi="Times New Roman"/>
        </w:rPr>
        <w:t>UE antenna configuration 2-2-2(baseline), 1-4-1(optional)</w:t>
      </w:r>
    </w:p>
    <w:p w14:paraId="13C83BA1" w14:textId="77777777" w:rsidR="006676D1" w:rsidRPr="00157AFF" w:rsidRDefault="006676D1" w:rsidP="00006B36">
      <w:pPr>
        <w:pStyle w:val="ListParagraph"/>
        <w:numPr>
          <w:ilvl w:val="2"/>
          <w:numId w:val="32"/>
        </w:numPr>
        <w:overflowPunct/>
        <w:snapToGrid w:val="0"/>
        <w:spacing w:after="0" w:line="256" w:lineRule="auto"/>
        <w:textAlignment w:val="auto"/>
        <w:rPr>
          <w:rFonts w:ascii="Times New Roman" w:hAnsi="Times New Roman"/>
        </w:rPr>
      </w:pPr>
      <w:r w:rsidRPr="00157AFF">
        <w:rPr>
          <w:rFonts w:ascii="Times New Roman" w:hAnsi="Times New Roman"/>
        </w:rPr>
        <w:t>Performance metric: 0.1% false alarm, 1% miss-</w:t>
      </w:r>
      <w:proofErr w:type="gramStart"/>
      <w:r w:rsidRPr="00157AFF">
        <w:rPr>
          <w:rFonts w:ascii="Times New Roman" w:hAnsi="Times New Roman"/>
        </w:rPr>
        <w:t>detection</w:t>
      </w:r>
      <w:proofErr w:type="gramEnd"/>
    </w:p>
    <w:p w14:paraId="03A4454A" w14:textId="77777777" w:rsidR="006676D1" w:rsidRPr="00157AFF" w:rsidRDefault="006676D1" w:rsidP="00006B36">
      <w:pPr>
        <w:pStyle w:val="ListParagraph"/>
        <w:numPr>
          <w:ilvl w:val="2"/>
          <w:numId w:val="32"/>
        </w:numPr>
        <w:overflowPunct/>
        <w:snapToGrid w:val="0"/>
        <w:spacing w:after="0" w:line="256" w:lineRule="auto"/>
        <w:textAlignment w:val="auto"/>
        <w:rPr>
          <w:rFonts w:ascii="Times New Roman" w:hAnsi="Times New Roman"/>
          <w:b/>
          <w:bCs/>
        </w:rPr>
      </w:pPr>
      <w:r w:rsidRPr="00157AFF">
        <w:rPr>
          <w:rFonts w:ascii="Times New Roman" w:hAnsi="Times New Roman"/>
        </w:rPr>
        <w:t>Companies report the number of beams, the beam widths, beam correspondence assumption, and the boresights.</w:t>
      </w:r>
    </w:p>
    <w:p w14:paraId="5002EB64" w14:textId="77777777" w:rsidR="006676D1" w:rsidRPr="00157AFF" w:rsidRDefault="006676D1" w:rsidP="00006B36">
      <w:pPr>
        <w:pStyle w:val="ListParagraph"/>
        <w:numPr>
          <w:ilvl w:val="1"/>
          <w:numId w:val="32"/>
        </w:numPr>
        <w:overflowPunct/>
        <w:snapToGrid w:val="0"/>
        <w:spacing w:after="0" w:line="256" w:lineRule="auto"/>
        <w:textAlignment w:val="auto"/>
        <w:rPr>
          <w:rFonts w:ascii="Times New Roman" w:hAnsi="Times New Roman"/>
        </w:rPr>
      </w:pPr>
      <w:r w:rsidRPr="00157AFF">
        <w:rPr>
          <w:rFonts w:ascii="Times New Roman" w:hAnsi="Times New Roman"/>
        </w:rPr>
        <w:t>Channel model for link-level simulation: CDL-A defined in table 7.7.1-1 in TR 38.901.</w:t>
      </w:r>
    </w:p>
    <w:p w14:paraId="1B0D4E6C" w14:textId="08E26134" w:rsidR="006676D1" w:rsidRPr="00157AFF" w:rsidRDefault="006676D1" w:rsidP="00006B36">
      <w:pPr>
        <w:pStyle w:val="ListParagraph"/>
        <w:numPr>
          <w:ilvl w:val="1"/>
          <w:numId w:val="32"/>
        </w:numPr>
        <w:overflowPunct/>
        <w:snapToGrid w:val="0"/>
        <w:spacing w:after="0" w:line="256" w:lineRule="auto"/>
        <w:textAlignment w:val="auto"/>
        <w:rPr>
          <w:rFonts w:ascii="Times New Roman" w:hAnsi="Times New Roman"/>
        </w:rPr>
      </w:pPr>
      <w:r w:rsidRPr="00157AFF">
        <w:rPr>
          <w:rFonts w:ascii="Times New Roman" w:hAnsi="Times New Roman"/>
        </w:rPr>
        <w:t xml:space="preserve">Both that UE </w:t>
      </w:r>
      <w:proofErr w:type="spellStart"/>
      <w:r w:rsidRPr="00157AFF">
        <w:rPr>
          <w:rFonts w:ascii="Times New Roman" w:hAnsi="Times New Roman"/>
        </w:rPr>
        <w:t>fulfills</w:t>
      </w:r>
      <w:proofErr w:type="spellEnd"/>
      <w:r w:rsidRPr="00157AFF">
        <w:rPr>
          <w:rFonts w:ascii="Times New Roman" w:hAnsi="Times New Roman"/>
        </w:rPr>
        <w:t xml:space="preserve"> </w:t>
      </w:r>
      <w:proofErr w:type="spellStart"/>
      <w:r w:rsidRPr="00157AFF">
        <w:rPr>
          <w:rFonts w:ascii="Times New Roman" w:hAnsi="Times New Roman"/>
          <w:i/>
          <w:iCs/>
        </w:rPr>
        <w:t>beamCorrespondence</w:t>
      </w:r>
      <w:proofErr w:type="spellEnd"/>
      <w:r w:rsidRPr="00157AFF">
        <w:rPr>
          <w:rFonts w:ascii="Times New Roman" w:hAnsi="Times New Roman"/>
          <w:i/>
          <w:iCs/>
        </w:rPr>
        <w:t xml:space="preserve"> requirements Without UL-</w:t>
      </w:r>
      <w:proofErr w:type="spellStart"/>
      <w:r w:rsidRPr="00157AFF">
        <w:rPr>
          <w:rFonts w:ascii="Times New Roman" w:hAnsi="Times New Roman"/>
          <w:i/>
          <w:iCs/>
        </w:rPr>
        <w:t>BeamSweeping</w:t>
      </w:r>
      <w:proofErr w:type="spellEnd"/>
      <w:r w:rsidRPr="00157AFF">
        <w:rPr>
          <w:rFonts w:ascii="Times New Roman" w:hAnsi="Times New Roman"/>
        </w:rPr>
        <w:t xml:space="preserve"> and UE fulfils </w:t>
      </w:r>
      <w:proofErr w:type="spellStart"/>
      <w:r w:rsidRPr="00157AFF">
        <w:rPr>
          <w:rFonts w:ascii="Times New Roman" w:hAnsi="Times New Roman"/>
          <w:i/>
          <w:iCs/>
        </w:rPr>
        <w:t>beamCorrespondence</w:t>
      </w:r>
      <w:proofErr w:type="spellEnd"/>
      <w:r w:rsidRPr="00157AFF">
        <w:rPr>
          <w:rFonts w:ascii="Times New Roman" w:hAnsi="Times New Roman"/>
          <w:i/>
          <w:iCs/>
        </w:rPr>
        <w:t xml:space="preserve"> requirements</w:t>
      </w:r>
      <w:r w:rsidRPr="00157AFF">
        <w:rPr>
          <w:rFonts w:ascii="Times New Roman" w:hAnsi="Times New Roman"/>
        </w:rPr>
        <w:t xml:space="preserve"> </w:t>
      </w:r>
      <w:r w:rsidRPr="00157AFF">
        <w:rPr>
          <w:rFonts w:ascii="Times New Roman" w:hAnsi="Times New Roman"/>
          <w:i/>
          <w:iCs/>
        </w:rPr>
        <w:t>with UL-</w:t>
      </w:r>
      <w:proofErr w:type="spellStart"/>
      <w:r w:rsidRPr="00157AFF">
        <w:rPr>
          <w:rFonts w:ascii="Times New Roman" w:hAnsi="Times New Roman"/>
          <w:i/>
          <w:iCs/>
        </w:rPr>
        <w:t>BeamSweeping</w:t>
      </w:r>
      <w:proofErr w:type="spellEnd"/>
      <w:r w:rsidRPr="00157AFF">
        <w:rPr>
          <w:rFonts w:ascii="Times New Roman" w:hAnsi="Times New Roman"/>
        </w:rPr>
        <w:t xml:space="preserve"> can be considered in the simulation are used as starting point for simulation.</w:t>
      </w:r>
      <w:r w:rsidR="00006B36">
        <w:rPr>
          <w:rFonts w:ascii="Times New Roman" w:hAnsi="Times New Roman"/>
        </w:rPr>
        <w:br/>
      </w:r>
      <w:r w:rsidR="00006B36">
        <w:rPr>
          <w:rFonts w:ascii="Times New Roman" w:hAnsi="Times New Roman"/>
        </w:rPr>
        <w:br/>
      </w:r>
    </w:p>
    <w:p w14:paraId="688638B5" w14:textId="77777777" w:rsidR="006676D1" w:rsidRPr="00157AFF" w:rsidRDefault="006676D1" w:rsidP="00006B36">
      <w:pPr>
        <w:spacing w:after="0"/>
        <w:rPr>
          <w:rFonts w:eastAsia="DengXian"/>
          <w:highlight w:val="green"/>
        </w:rPr>
      </w:pPr>
      <w:r w:rsidRPr="00157AFF">
        <w:rPr>
          <w:rFonts w:eastAsia="DengXian"/>
          <w:highlight w:val="green"/>
        </w:rPr>
        <w:t>Agreement</w:t>
      </w:r>
    </w:p>
    <w:p w14:paraId="003A6FCB" w14:textId="77777777" w:rsidR="006676D1" w:rsidRPr="00157AFF" w:rsidRDefault="006676D1" w:rsidP="00006B36">
      <w:pPr>
        <w:pStyle w:val="BodyText"/>
        <w:spacing w:after="0"/>
        <w:rPr>
          <w:rFonts w:ascii="Times New Roman" w:eastAsia="DengXian" w:hAnsi="Times New Roman"/>
          <w:bCs/>
        </w:rPr>
      </w:pPr>
      <w:r w:rsidRPr="00157AFF">
        <w:rPr>
          <w:rFonts w:ascii="Times New Roman" w:eastAsia="SimSun" w:hAnsi="Times New Roman"/>
          <w:b/>
        </w:rPr>
        <w:t xml:space="preserve">For multiple PRACH transmissions with same </w:t>
      </w:r>
      <w:r w:rsidRPr="00157AFF">
        <w:rPr>
          <w:rFonts w:ascii="Times New Roman" w:eastAsia="DengXian" w:hAnsi="Times New Roman"/>
          <w:b/>
          <w:color w:val="FF0000"/>
        </w:rPr>
        <w:t>Tx</w:t>
      </w:r>
      <w:r w:rsidRPr="00157AFF">
        <w:rPr>
          <w:rFonts w:ascii="Times New Roman" w:eastAsia="SimSun" w:hAnsi="Times New Roman"/>
          <w:b/>
        </w:rPr>
        <w:t xml:space="preserve"> beam, down-select one option from the following options.</w:t>
      </w:r>
    </w:p>
    <w:p w14:paraId="5CDF71C5" w14:textId="77777777" w:rsidR="006676D1" w:rsidRPr="00157AFF" w:rsidRDefault="006676D1" w:rsidP="00006B36">
      <w:pPr>
        <w:widowControl w:val="0"/>
        <w:numPr>
          <w:ilvl w:val="0"/>
          <w:numId w:val="37"/>
        </w:numPr>
        <w:overflowPunct/>
        <w:autoSpaceDE/>
        <w:autoSpaceDN/>
        <w:adjustRightInd/>
        <w:spacing w:after="0" w:line="280" w:lineRule="atLeast"/>
        <w:ind w:left="284" w:hanging="284"/>
        <w:textAlignment w:val="auto"/>
        <w:rPr>
          <w:rFonts w:eastAsia="Calibri"/>
          <w:bCs/>
        </w:rPr>
      </w:pPr>
      <w:r w:rsidRPr="00157AFF">
        <w:rPr>
          <w:rFonts w:eastAsia="DengXian"/>
          <w:b/>
        </w:rPr>
        <w:t>Option 1</w:t>
      </w:r>
      <w:r w:rsidRPr="00157AFF">
        <w:rPr>
          <w:rFonts w:eastAsia="DengXian"/>
          <w:bCs/>
        </w:rPr>
        <w:t>: gNB can only configure one value for the number of multiple PRACH transmissions.</w:t>
      </w:r>
    </w:p>
    <w:p w14:paraId="031C8729" w14:textId="77777777" w:rsidR="006676D1" w:rsidRPr="00157AFF" w:rsidRDefault="006676D1" w:rsidP="00006B36">
      <w:pPr>
        <w:widowControl w:val="0"/>
        <w:numPr>
          <w:ilvl w:val="0"/>
          <w:numId w:val="37"/>
        </w:numPr>
        <w:overflowPunct/>
        <w:autoSpaceDE/>
        <w:autoSpaceDN/>
        <w:adjustRightInd/>
        <w:spacing w:after="0" w:line="280" w:lineRule="atLeast"/>
        <w:ind w:left="284" w:hanging="284"/>
        <w:textAlignment w:val="auto"/>
        <w:rPr>
          <w:rFonts w:eastAsia="Calibri"/>
          <w:bCs/>
        </w:rPr>
      </w:pPr>
      <w:r w:rsidRPr="00157AFF">
        <w:rPr>
          <w:rFonts w:eastAsia="DengXian"/>
          <w:b/>
        </w:rPr>
        <w:t>Option 2</w:t>
      </w:r>
      <w:r w:rsidRPr="00157AFF">
        <w:rPr>
          <w:rFonts w:eastAsia="DengXian"/>
          <w:bCs/>
        </w:rPr>
        <w:t>: gNB can configure one or multiple values for the number of multiple PRACH transmissions.</w:t>
      </w:r>
    </w:p>
    <w:p w14:paraId="7879E3AB" w14:textId="6FB7CDCC" w:rsidR="006676D1" w:rsidRPr="00157AFF" w:rsidRDefault="006676D1" w:rsidP="00006B36">
      <w:pPr>
        <w:pStyle w:val="ListParagraph"/>
        <w:numPr>
          <w:ilvl w:val="1"/>
          <w:numId w:val="32"/>
        </w:numPr>
        <w:overflowPunct/>
        <w:snapToGrid w:val="0"/>
        <w:spacing w:after="0" w:line="256" w:lineRule="auto"/>
        <w:textAlignment w:val="auto"/>
        <w:rPr>
          <w:rFonts w:ascii="Times New Roman" w:eastAsia="SimSun" w:hAnsi="Times New Roman"/>
          <w:color w:val="FF0000"/>
        </w:rPr>
      </w:pPr>
      <w:r w:rsidRPr="00157AFF">
        <w:rPr>
          <w:rFonts w:ascii="Times New Roman" w:hAnsi="Times New Roman"/>
          <w:color w:val="FF0000"/>
        </w:rPr>
        <w:t>FFS: details</w:t>
      </w:r>
      <w:r w:rsidR="00006B36">
        <w:rPr>
          <w:rFonts w:ascii="Times New Roman" w:hAnsi="Times New Roman"/>
          <w:color w:val="FF0000"/>
        </w:rPr>
        <w:br/>
      </w:r>
    </w:p>
    <w:p w14:paraId="772004AA" w14:textId="77777777" w:rsidR="006676D1" w:rsidRPr="00157AFF" w:rsidRDefault="006676D1" w:rsidP="00006B36">
      <w:pPr>
        <w:spacing w:after="0"/>
        <w:rPr>
          <w:rFonts w:eastAsia="DengXian"/>
          <w:highlight w:val="green"/>
        </w:rPr>
      </w:pPr>
      <w:r w:rsidRPr="00157AFF">
        <w:rPr>
          <w:rFonts w:eastAsia="DengXian"/>
          <w:highlight w:val="green"/>
        </w:rPr>
        <w:t>Agreement</w:t>
      </w:r>
    </w:p>
    <w:p w14:paraId="225FF41B" w14:textId="77777777" w:rsidR="006676D1" w:rsidRPr="00157AFF" w:rsidRDefault="006676D1" w:rsidP="00006B36">
      <w:pPr>
        <w:pStyle w:val="BodyText"/>
        <w:numPr>
          <w:ilvl w:val="0"/>
          <w:numId w:val="38"/>
        </w:numPr>
        <w:overflowPunct/>
        <w:autoSpaceDE/>
        <w:autoSpaceDN/>
        <w:adjustRightInd/>
        <w:spacing w:beforeLines="50" w:before="120" w:after="0"/>
        <w:textAlignment w:val="auto"/>
        <w:rPr>
          <w:rFonts w:ascii="Times New Roman" w:eastAsia="DengXian" w:hAnsi="Times New Roman"/>
          <w:b/>
        </w:rPr>
      </w:pPr>
      <w:r w:rsidRPr="00157AFF">
        <w:rPr>
          <w:rFonts w:ascii="Times New Roman" w:eastAsia="DengXian" w:hAnsi="Times New Roman"/>
          <w:b/>
        </w:rPr>
        <w:t xml:space="preserve">For multiple PRACH transmissions with same </w:t>
      </w:r>
      <w:r w:rsidRPr="00157AFF">
        <w:rPr>
          <w:rFonts w:ascii="Times New Roman" w:eastAsia="DengXian" w:hAnsi="Times New Roman"/>
          <w:b/>
          <w:color w:val="FF0000"/>
        </w:rPr>
        <w:t>Tx</w:t>
      </w:r>
      <w:r w:rsidRPr="00157AFF">
        <w:rPr>
          <w:rFonts w:ascii="Times New Roman" w:eastAsia="DengXian" w:hAnsi="Times New Roman"/>
          <w:b/>
        </w:rPr>
        <w:t xml:space="preserve"> beam, at least SSB-RSRP threshold(s)</w:t>
      </w:r>
      <w:r w:rsidRPr="00157AFF">
        <w:rPr>
          <w:rFonts w:ascii="Times New Roman" w:eastAsia="DengXian" w:hAnsi="Times New Roman"/>
          <w:b/>
          <w:color w:val="FF0000"/>
        </w:rPr>
        <w:t xml:space="preserve"> </w:t>
      </w:r>
      <w:r w:rsidRPr="00157AFF">
        <w:rPr>
          <w:rFonts w:ascii="Times New Roman" w:eastAsia="DengXian" w:hAnsi="Times New Roman"/>
          <w:b/>
        </w:rPr>
        <w:t>are used to determine</w:t>
      </w:r>
      <w:r w:rsidRPr="00157AFF">
        <w:rPr>
          <w:rFonts w:ascii="Times New Roman" w:eastAsia="DengXian" w:hAnsi="Times New Roman"/>
          <w:b/>
          <w:strike/>
          <w:color w:val="FF0000"/>
        </w:rPr>
        <w:t xml:space="preserve"> </w:t>
      </w:r>
      <w:r w:rsidRPr="00157AFF">
        <w:rPr>
          <w:rFonts w:ascii="Times New Roman" w:eastAsia="DengXian" w:hAnsi="Times New Roman"/>
          <w:b/>
        </w:rPr>
        <w:t xml:space="preserve">the number of PRACH transmissions at least </w:t>
      </w:r>
      <w:r w:rsidRPr="00157AFF">
        <w:rPr>
          <w:rFonts w:ascii="Times New Roman" w:eastAsia="DengXian" w:hAnsi="Times New Roman"/>
          <w:b/>
          <w:color w:val="FF0000"/>
        </w:rPr>
        <w:t>for the first RACH attempt</w:t>
      </w:r>
      <w:r w:rsidRPr="00157AFF">
        <w:rPr>
          <w:rFonts w:ascii="Times New Roman" w:eastAsia="DengXian" w:hAnsi="Times New Roman"/>
          <w:b/>
        </w:rPr>
        <w:t>.</w:t>
      </w:r>
    </w:p>
    <w:p w14:paraId="56247D82" w14:textId="4EA8ED24" w:rsidR="006676D1" w:rsidRPr="00157AFF" w:rsidRDefault="006676D1" w:rsidP="00006B36">
      <w:pPr>
        <w:pStyle w:val="ListParagraph"/>
        <w:numPr>
          <w:ilvl w:val="1"/>
          <w:numId w:val="33"/>
        </w:numPr>
        <w:overflowPunct/>
        <w:snapToGrid w:val="0"/>
        <w:spacing w:after="0" w:line="256" w:lineRule="auto"/>
        <w:textAlignment w:val="auto"/>
        <w:rPr>
          <w:rFonts w:ascii="Times New Roman" w:eastAsia="SimSun" w:hAnsi="Times New Roman"/>
          <w:color w:val="FF0000"/>
        </w:rPr>
      </w:pPr>
      <w:r w:rsidRPr="00157AFF">
        <w:rPr>
          <w:rFonts w:ascii="Times New Roman" w:hAnsi="Times New Roman"/>
          <w:color w:val="FF0000"/>
        </w:rPr>
        <w:lastRenderedPageBreak/>
        <w:t>Note: whether to support multiple numbers of PRACH transmissions is separately discussed.</w:t>
      </w:r>
      <w:r w:rsidR="00006B36">
        <w:rPr>
          <w:rFonts w:ascii="Times New Roman" w:hAnsi="Times New Roman"/>
          <w:color w:val="FF0000"/>
        </w:rPr>
        <w:br/>
      </w:r>
      <w:r w:rsidR="00006B36">
        <w:rPr>
          <w:rFonts w:ascii="Times New Roman" w:hAnsi="Times New Roman"/>
          <w:color w:val="FF0000"/>
        </w:rPr>
        <w:br/>
      </w:r>
    </w:p>
    <w:p w14:paraId="50EFCBED" w14:textId="77777777" w:rsidR="006676D1" w:rsidRPr="006676D1" w:rsidRDefault="006676D1" w:rsidP="006676D1">
      <w:pPr>
        <w:pStyle w:val="Heading3"/>
        <w:numPr>
          <w:ilvl w:val="0"/>
          <w:numId w:val="0"/>
        </w:numPr>
        <w:ind w:left="720" w:hanging="720"/>
        <w:rPr>
          <w:rFonts w:eastAsia="DengXian"/>
        </w:rPr>
      </w:pPr>
      <w:r w:rsidRPr="006676D1">
        <w:rPr>
          <w:rFonts w:eastAsia="DengXian"/>
        </w:rPr>
        <w:t xml:space="preserve">RAN1#110b-e agreements </w:t>
      </w:r>
    </w:p>
    <w:p w14:paraId="1A6F2BED" w14:textId="77777777" w:rsidR="006676D1" w:rsidRPr="00157AFF" w:rsidRDefault="006676D1" w:rsidP="00006B36">
      <w:pPr>
        <w:spacing w:after="0"/>
        <w:rPr>
          <w:rFonts w:eastAsia="Batang"/>
          <w:b/>
          <w:bCs/>
          <w:highlight w:val="green"/>
        </w:rPr>
      </w:pPr>
      <w:r w:rsidRPr="00157AFF">
        <w:rPr>
          <w:b/>
          <w:bCs/>
          <w:highlight w:val="green"/>
        </w:rPr>
        <w:t>Agreement</w:t>
      </w:r>
    </w:p>
    <w:p w14:paraId="35F4DAFF" w14:textId="77777777" w:rsidR="006676D1" w:rsidRPr="00157AFF" w:rsidRDefault="006676D1" w:rsidP="00006B36">
      <w:pPr>
        <w:pStyle w:val="BodyText"/>
        <w:numPr>
          <w:ilvl w:val="0"/>
          <w:numId w:val="34"/>
        </w:numPr>
        <w:overflowPunct/>
        <w:autoSpaceDE/>
        <w:autoSpaceDN/>
        <w:adjustRightInd/>
        <w:spacing w:after="0" w:line="259" w:lineRule="auto"/>
        <w:textAlignment w:val="auto"/>
        <w:rPr>
          <w:rFonts w:ascii="Times New Roman" w:eastAsia="DengXian" w:hAnsi="Times New Roman"/>
          <w:bCs/>
        </w:rPr>
      </w:pPr>
      <w:r w:rsidRPr="00157AFF">
        <w:rPr>
          <w:rFonts w:ascii="Times New Roman" w:eastAsia="SimSun" w:hAnsi="Times New Roman"/>
          <w:b/>
        </w:rPr>
        <w:t>For multiple PRACH transmissions with same beam, at least support to use</w:t>
      </w:r>
      <w:r w:rsidRPr="00157AFF">
        <w:rPr>
          <w:rFonts w:ascii="Times New Roman" w:eastAsia="SimSun" w:hAnsi="Times New Roman"/>
          <w:b/>
          <w:color w:val="FF0000"/>
        </w:rPr>
        <w:t xml:space="preserve"> </w:t>
      </w:r>
      <w:r w:rsidRPr="00157AFF">
        <w:rPr>
          <w:rFonts w:ascii="Times New Roman" w:eastAsia="SimSun" w:hAnsi="Times New Roman"/>
          <w:b/>
        </w:rPr>
        <w:t xml:space="preserve">same PRACH preamble during the multiple PRACH transmissions </w:t>
      </w:r>
      <w:r w:rsidRPr="00157AFF">
        <w:rPr>
          <w:rFonts w:ascii="Times New Roman" w:hAnsi="Times New Roman"/>
          <w:b/>
          <w:bCs/>
        </w:rPr>
        <w:t>in one RACH attempt.</w:t>
      </w:r>
    </w:p>
    <w:p w14:paraId="0D822F73" w14:textId="44AFE5AF" w:rsidR="006676D1" w:rsidRPr="00157AFF" w:rsidRDefault="006676D1" w:rsidP="00006B36">
      <w:pPr>
        <w:pStyle w:val="ListParagraph"/>
        <w:numPr>
          <w:ilvl w:val="1"/>
          <w:numId w:val="33"/>
        </w:numPr>
        <w:overflowPunct/>
        <w:snapToGrid w:val="0"/>
        <w:spacing w:before="156" w:after="0" w:line="256" w:lineRule="auto"/>
        <w:textAlignment w:val="auto"/>
        <w:rPr>
          <w:rFonts w:ascii="Times New Roman" w:eastAsia="Batang" w:hAnsi="Times New Roman"/>
          <w:b/>
          <w:bCs/>
        </w:rPr>
      </w:pPr>
      <w:r w:rsidRPr="00157AFF">
        <w:rPr>
          <w:rFonts w:ascii="Times New Roman" w:hAnsi="Times New Roman"/>
          <w:b/>
          <w:bCs/>
        </w:rPr>
        <w:t>FFS: whether different preambles can be utilized in different PRACH transmissions during the multiple PRACH transmissions in one RACH attempt.</w:t>
      </w:r>
      <w:r w:rsidR="00006B36">
        <w:rPr>
          <w:rFonts w:ascii="Times New Roman" w:hAnsi="Times New Roman"/>
          <w:b/>
          <w:bCs/>
        </w:rPr>
        <w:br/>
      </w:r>
    </w:p>
    <w:p w14:paraId="5662F4D7" w14:textId="77777777" w:rsidR="006676D1" w:rsidRPr="00157AFF" w:rsidRDefault="006676D1" w:rsidP="00006B36">
      <w:pPr>
        <w:spacing w:after="0"/>
        <w:rPr>
          <w:b/>
          <w:bCs/>
          <w:highlight w:val="green"/>
        </w:rPr>
      </w:pPr>
      <w:r w:rsidRPr="00157AFF">
        <w:rPr>
          <w:b/>
          <w:bCs/>
          <w:highlight w:val="green"/>
        </w:rPr>
        <w:t>Agreement</w:t>
      </w:r>
    </w:p>
    <w:p w14:paraId="2D57C070" w14:textId="77777777" w:rsidR="006676D1" w:rsidRPr="00157AFF" w:rsidRDefault="006676D1" w:rsidP="00006B36">
      <w:pPr>
        <w:pStyle w:val="ListParagraph"/>
        <w:numPr>
          <w:ilvl w:val="0"/>
          <w:numId w:val="35"/>
        </w:numPr>
        <w:overflowPunct/>
        <w:snapToGrid w:val="0"/>
        <w:spacing w:before="156" w:after="0" w:line="256" w:lineRule="auto"/>
        <w:textAlignment w:val="auto"/>
        <w:rPr>
          <w:rFonts w:ascii="Times New Roman" w:hAnsi="Times New Roman"/>
          <w:b/>
        </w:rPr>
      </w:pPr>
      <w:r w:rsidRPr="00157AFF">
        <w:rPr>
          <w:rFonts w:ascii="Times New Roman" w:hAnsi="Times New Roman"/>
          <w:b/>
        </w:rPr>
        <w:t>For multiple PRACH transmissions with same beam, at least ROs located at different time instances can be utilized for the transmissions.</w:t>
      </w:r>
    </w:p>
    <w:p w14:paraId="1A7E447C" w14:textId="77777777" w:rsidR="006676D1" w:rsidRPr="00157AFF" w:rsidRDefault="006676D1" w:rsidP="00006B36">
      <w:pPr>
        <w:pStyle w:val="ListParagraph"/>
        <w:numPr>
          <w:ilvl w:val="0"/>
          <w:numId w:val="36"/>
        </w:numPr>
        <w:overflowPunct/>
        <w:snapToGrid w:val="0"/>
        <w:spacing w:after="0" w:line="256" w:lineRule="auto"/>
        <w:textAlignment w:val="auto"/>
        <w:rPr>
          <w:rFonts w:ascii="Times New Roman" w:hAnsi="Times New Roman"/>
          <w:b/>
        </w:rPr>
      </w:pPr>
      <w:r w:rsidRPr="00157AFF">
        <w:rPr>
          <w:rFonts w:ascii="Times New Roman" w:hAnsi="Times New Roman"/>
          <w:b/>
        </w:rPr>
        <w:t>FFS: whether/how the starting RB of ROs can be different at different time instances for multiple PRACH transmissions.</w:t>
      </w:r>
    </w:p>
    <w:p w14:paraId="7915FA92" w14:textId="2B0B37D4" w:rsidR="006676D1" w:rsidRPr="00157AFF" w:rsidRDefault="006676D1" w:rsidP="00006B36">
      <w:pPr>
        <w:pStyle w:val="ListParagraph"/>
        <w:numPr>
          <w:ilvl w:val="0"/>
          <w:numId w:val="36"/>
        </w:numPr>
        <w:overflowPunct/>
        <w:snapToGrid w:val="0"/>
        <w:spacing w:after="0" w:line="256" w:lineRule="auto"/>
        <w:textAlignment w:val="auto"/>
        <w:rPr>
          <w:rFonts w:ascii="Times New Roman" w:hAnsi="Times New Roman"/>
          <w:b/>
        </w:rPr>
      </w:pPr>
      <w:r w:rsidRPr="00157AFF">
        <w:rPr>
          <w:rFonts w:ascii="Times New Roman" w:hAnsi="Times New Roman"/>
          <w:b/>
        </w:rPr>
        <w:t>FFS: whether/how multiple PRACH transmissions</w:t>
      </w:r>
      <w:r w:rsidRPr="00157AFF">
        <w:rPr>
          <w:rFonts w:ascii="Times New Roman" w:hAnsi="Times New Roman"/>
          <w:b/>
          <w:color w:val="FF0000"/>
        </w:rPr>
        <w:t xml:space="preserve"> </w:t>
      </w:r>
      <w:r w:rsidRPr="00157AFF">
        <w:rPr>
          <w:rFonts w:ascii="Times New Roman" w:hAnsi="Times New Roman"/>
          <w:b/>
        </w:rPr>
        <w:t>located in the same time instance, e.g.,</w:t>
      </w:r>
      <w:r w:rsidRPr="00157AFF">
        <w:rPr>
          <w:rFonts w:ascii="Times New Roman" w:hAnsi="Times New Roman"/>
          <w:b/>
          <w:color w:val="FF0000"/>
        </w:rPr>
        <w:t xml:space="preserve"> for UEs with multiple Tx chains</w:t>
      </w:r>
      <w:r w:rsidRPr="00157AFF">
        <w:rPr>
          <w:rFonts w:ascii="Times New Roman" w:hAnsi="Times New Roman"/>
          <w:b/>
        </w:rPr>
        <w:t>.</w:t>
      </w:r>
      <w:r w:rsidR="00006B36">
        <w:rPr>
          <w:rFonts w:ascii="Times New Roman" w:hAnsi="Times New Roman"/>
          <w:b/>
        </w:rPr>
        <w:br/>
      </w:r>
    </w:p>
    <w:p w14:paraId="5B3AB5B6" w14:textId="77777777" w:rsidR="006676D1" w:rsidRPr="00157AFF" w:rsidRDefault="006676D1" w:rsidP="00006B36">
      <w:pPr>
        <w:spacing w:after="0"/>
        <w:rPr>
          <w:rFonts w:eastAsia="Batang"/>
          <w:b/>
          <w:bCs/>
          <w:highlight w:val="green"/>
        </w:rPr>
      </w:pPr>
      <w:r w:rsidRPr="00157AFF">
        <w:rPr>
          <w:b/>
          <w:bCs/>
          <w:highlight w:val="green"/>
        </w:rPr>
        <w:t>Agreement</w:t>
      </w:r>
    </w:p>
    <w:p w14:paraId="02DE443F" w14:textId="442AD617" w:rsidR="00006B36" w:rsidRPr="00157AFF" w:rsidRDefault="006676D1" w:rsidP="00006B36">
      <w:pPr>
        <w:pStyle w:val="Observation"/>
        <w:widowControl w:val="0"/>
        <w:numPr>
          <w:ilvl w:val="0"/>
          <w:numId w:val="32"/>
        </w:numPr>
        <w:tabs>
          <w:tab w:val="left" w:pos="420"/>
        </w:tabs>
        <w:overflowPunct/>
        <w:autoSpaceDE/>
        <w:autoSpaceDN/>
        <w:adjustRightInd/>
        <w:spacing w:after="0" w:line="256" w:lineRule="auto"/>
        <w:textAlignment w:val="auto"/>
        <w:rPr>
          <w:rFonts w:ascii="Times New Roman" w:eastAsia="SimSun" w:hAnsi="Times New Roman"/>
        </w:rPr>
      </w:pPr>
      <w:r w:rsidRPr="00157AFF">
        <w:rPr>
          <w:rFonts w:eastAsia="SimSun"/>
        </w:rPr>
        <w:t>For multiple PRACH transmissions with same beam, for RAR monitoring, consider the following options.</w:t>
      </w:r>
      <w:r w:rsidR="00006B36" w:rsidRPr="00006B36">
        <w:rPr>
          <w:rFonts w:ascii="Times New Roman" w:hAnsi="Times New Roman"/>
        </w:rPr>
        <w:t xml:space="preserve"> </w:t>
      </w:r>
      <w:r w:rsidR="00006B36" w:rsidRPr="00157AFF">
        <w:rPr>
          <w:rFonts w:ascii="Times New Roman" w:hAnsi="Times New Roman"/>
        </w:rPr>
        <w:t>Option 1:</w:t>
      </w:r>
      <w:r w:rsidR="00006B36" w:rsidRPr="00157AFF">
        <w:rPr>
          <w:rFonts w:ascii="Times New Roman" w:hAnsi="Times New Roman"/>
          <w:b w:val="0"/>
          <w:bCs w:val="0"/>
        </w:rPr>
        <w:t xml:space="preserve"> One RAR window per each PRACH transmission, the RAR window follows the legacy design.</w:t>
      </w:r>
    </w:p>
    <w:p w14:paraId="23ECDDE6" w14:textId="77777777" w:rsidR="00006B36" w:rsidRPr="00157AFF" w:rsidRDefault="00006B36" w:rsidP="00006B36">
      <w:pPr>
        <w:pStyle w:val="ListParagraph"/>
        <w:numPr>
          <w:ilvl w:val="1"/>
          <w:numId w:val="32"/>
        </w:numPr>
        <w:overflowPunct/>
        <w:snapToGrid w:val="0"/>
        <w:spacing w:after="0" w:line="256" w:lineRule="auto"/>
        <w:textAlignment w:val="auto"/>
        <w:rPr>
          <w:rFonts w:ascii="Times New Roman" w:hAnsi="Times New Roman"/>
          <w:color w:val="000000"/>
        </w:rPr>
      </w:pPr>
      <w:r w:rsidRPr="00157AFF">
        <w:rPr>
          <w:rFonts w:ascii="Times New Roman" w:hAnsi="Times New Roman"/>
          <w:color w:val="000000"/>
        </w:rPr>
        <w:t>FFS: RA-RNTI.</w:t>
      </w:r>
    </w:p>
    <w:p w14:paraId="510993E8" w14:textId="77777777" w:rsidR="00006B36" w:rsidRPr="00157AFF" w:rsidRDefault="00006B36" w:rsidP="00006B36">
      <w:pPr>
        <w:pStyle w:val="Observation"/>
        <w:widowControl w:val="0"/>
        <w:numPr>
          <w:ilvl w:val="0"/>
          <w:numId w:val="32"/>
        </w:numPr>
        <w:tabs>
          <w:tab w:val="left" w:pos="420"/>
        </w:tabs>
        <w:overflowPunct/>
        <w:autoSpaceDE/>
        <w:autoSpaceDN/>
        <w:adjustRightInd/>
        <w:spacing w:after="0" w:line="256" w:lineRule="auto"/>
        <w:textAlignment w:val="auto"/>
        <w:rPr>
          <w:rFonts w:ascii="Times New Roman" w:hAnsi="Times New Roman"/>
        </w:rPr>
      </w:pPr>
      <w:r w:rsidRPr="00157AFF">
        <w:rPr>
          <w:rFonts w:ascii="Times New Roman" w:hAnsi="Times New Roman"/>
        </w:rPr>
        <w:t xml:space="preserve">Option 2: </w:t>
      </w:r>
      <w:r w:rsidRPr="00157AFF">
        <w:rPr>
          <w:rFonts w:ascii="Times New Roman" w:hAnsi="Times New Roman"/>
          <w:b w:val="0"/>
          <w:bCs w:val="0"/>
        </w:rPr>
        <w:t>Only</w:t>
      </w:r>
      <w:r w:rsidRPr="00157AFF">
        <w:rPr>
          <w:rFonts w:ascii="Times New Roman" w:hAnsi="Times New Roman"/>
        </w:rPr>
        <w:t xml:space="preserve"> </w:t>
      </w:r>
      <w:r w:rsidRPr="00157AFF">
        <w:rPr>
          <w:rFonts w:ascii="Times New Roman" w:hAnsi="Times New Roman"/>
          <w:b w:val="0"/>
          <w:bCs w:val="0"/>
        </w:rPr>
        <w:t xml:space="preserve">one RAR window for </w:t>
      </w:r>
      <w:proofErr w:type="gramStart"/>
      <w:r w:rsidRPr="00157AFF">
        <w:rPr>
          <w:rFonts w:ascii="Times New Roman" w:hAnsi="Times New Roman"/>
          <w:b w:val="0"/>
          <w:bCs w:val="0"/>
        </w:rPr>
        <w:t>all of</w:t>
      </w:r>
      <w:proofErr w:type="gramEnd"/>
      <w:r w:rsidRPr="00157AFF">
        <w:rPr>
          <w:rFonts w:ascii="Times New Roman" w:hAnsi="Times New Roman"/>
          <w:b w:val="0"/>
          <w:bCs w:val="0"/>
        </w:rPr>
        <w:t xml:space="preserve"> the multiple PRACH transmissions.</w:t>
      </w:r>
    </w:p>
    <w:p w14:paraId="777BFC93" w14:textId="77777777" w:rsidR="00006B36" w:rsidRPr="00157AFF" w:rsidRDefault="00006B36" w:rsidP="00006B36">
      <w:pPr>
        <w:pStyle w:val="ListParagraph"/>
        <w:numPr>
          <w:ilvl w:val="1"/>
          <w:numId w:val="33"/>
        </w:numPr>
        <w:overflowPunct/>
        <w:snapToGrid w:val="0"/>
        <w:spacing w:after="0" w:line="256" w:lineRule="auto"/>
        <w:textAlignment w:val="auto"/>
        <w:rPr>
          <w:rFonts w:ascii="Times New Roman" w:hAnsi="Times New Roman"/>
        </w:rPr>
      </w:pPr>
      <w:r w:rsidRPr="00157AFF">
        <w:rPr>
          <w:rFonts w:ascii="Times New Roman" w:hAnsi="Times New Roman"/>
        </w:rPr>
        <w:t>FFS: the start position of the RAR window.</w:t>
      </w:r>
    </w:p>
    <w:p w14:paraId="6A9596AD" w14:textId="77777777" w:rsidR="00006B36" w:rsidRPr="00157AFF" w:rsidRDefault="00006B36" w:rsidP="00006B36">
      <w:pPr>
        <w:pStyle w:val="ListParagraph"/>
        <w:numPr>
          <w:ilvl w:val="1"/>
          <w:numId w:val="33"/>
        </w:numPr>
        <w:overflowPunct/>
        <w:snapToGrid w:val="0"/>
        <w:spacing w:after="0" w:line="256" w:lineRule="auto"/>
        <w:textAlignment w:val="auto"/>
        <w:rPr>
          <w:rFonts w:ascii="Times New Roman" w:hAnsi="Times New Roman"/>
          <w:color w:val="000000"/>
        </w:rPr>
      </w:pPr>
      <w:r w:rsidRPr="00157AFF">
        <w:rPr>
          <w:rFonts w:ascii="Times New Roman" w:hAnsi="Times New Roman"/>
          <w:color w:val="000000"/>
        </w:rPr>
        <w:t>FFS: RA-RNTI.</w:t>
      </w:r>
    </w:p>
    <w:p w14:paraId="7659FEED" w14:textId="07C24DAF" w:rsidR="006676D1" w:rsidRPr="00157AFF" w:rsidRDefault="006676D1" w:rsidP="00006B36">
      <w:pPr>
        <w:spacing w:after="0"/>
        <w:rPr>
          <w:rFonts w:eastAsia="SimSun"/>
          <w:b/>
        </w:rPr>
      </w:pPr>
    </w:p>
    <w:p w14:paraId="20DB1DA8" w14:textId="42498409" w:rsidR="006676D1" w:rsidRDefault="006676D1" w:rsidP="00AB6096">
      <w:pPr>
        <w:spacing w:afterLines="50"/>
        <w:rPr>
          <w:rFonts w:ascii="Times" w:hAnsi="Times"/>
        </w:rPr>
      </w:pPr>
    </w:p>
    <w:p w14:paraId="195B2264" w14:textId="584316FD" w:rsidR="00AC5443" w:rsidRDefault="00AC5443" w:rsidP="00AB6096">
      <w:pPr>
        <w:spacing w:afterLines="50"/>
        <w:rPr>
          <w:rFonts w:ascii="Times" w:hAnsi="Times"/>
        </w:rPr>
      </w:pPr>
    </w:p>
    <w:p w14:paraId="47CF225F" w14:textId="3583D9A9" w:rsidR="00AC5443" w:rsidRPr="006676D1" w:rsidRDefault="00AC5443" w:rsidP="00AC5443">
      <w:pPr>
        <w:pStyle w:val="Heading1"/>
      </w:pPr>
      <w:r>
        <w:t>Annex B: R2 Agreements on multiple Msg1 transmission</w:t>
      </w:r>
    </w:p>
    <w:p w14:paraId="7066804F" w14:textId="75D0A78D" w:rsidR="00AC5443" w:rsidRDefault="00AC5443" w:rsidP="00AC5443">
      <w:pPr>
        <w:pStyle w:val="Heading3"/>
        <w:numPr>
          <w:ilvl w:val="0"/>
          <w:numId w:val="0"/>
        </w:numPr>
        <w:ind w:left="720" w:hanging="720"/>
        <w:rPr>
          <w:rFonts w:eastAsia="DengXian"/>
        </w:rPr>
      </w:pPr>
      <w:r>
        <w:rPr>
          <w:rFonts w:eastAsia="DengXian"/>
        </w:rPr>
        <w:t>RAN</w:t>
      </w:r>
      <w:r w:rsidR="00807886">
        <w:rPr>
          <w:rFonts w:eastAsia="DengXian"/>
        </w:rPr>
        <w:t>2</w:t>
      </w:r>
      <w:r>
        <w:rPr>
          <w:rFonts w:eastAsia="DengXian"/>
        </w:rPr>
        <w:t>#1</w:t>
      </w:r>
      <w:r w:rsidR="00807886">
        <w:rPr>
          <w:rFonts w:eastAsia="DengXian"/>
        </w:rPr>
        <w:t>21bis agreements</w:t>
      </w:r>
    </w:p>
    <w:p w14:paraId="65848EC1" w14:textId="77777777" w:rsidR="007D5262" w:rsidRDefault="007D5262" w:rsidP="007D5262">
      <w:pPr>
        <w:pStyle w:val="Doc-text2"/>
        <w:ind w:left="0" w:firstLine="0"/>
        <w:rPr>
          <w:b/>
          <w:bCs/>
        </w:rPr>
      </w:pPr>
      <w:r>
        <w:rPr>
          <w:b/>
          <w:bCs/>
        </w:rPr>
        <w:t>Agreements</w:t>
      </w:r>
    </w:p>
    <w:p w14:paraId="29657C53" w14:textId="77777777" w:rsidR="007D5262" w:rsidRPr="005E6DEE" w:rsidRDefault="007D5262" w:rsidP="007D5262">
      <w:pPr>
        <w:pStyle w:val="Doc-text2"/>
        <w:numPr>
          <w:ilvl w:val="0"/>
          <w:numId w:val="43"/>
        </w:numPr>
      </w:pPr>
      <w:r w:rsidRPr="005E6DEE">
        <w:t>RAN2 assumes that MSG1 repetition can be applicable to all 4-step CBRA procedures (FFS for SI request)</w:t>
      </w:r>
    </w:p>
    <w:p w14:paraId="355F3972" w14:textId="77777777" w:rsidR="007D5262" w:rsidRPr="005E6DEE" w:rsidRDefault="007D5262" w:rsidP="007D5262">
      <w:pPr>
        <w:pStyle w:val="Doc-text2"/>
        <w:numPr>
          <w:ilvl w:val="0"/>
          <w:numId w:val="43"/>
        </w:numPr>
      </w:pPr>
      <w:r w:rsidRPr="005E6DEE">
        <w:t xml:space="preserve">CFRA support is </w:t>
      </w:r>
      <w:proofErr w:type="gramStart"/>
      <w:r w:rsidRPr="005E6DEE">
        <w:t>FFS</w:t>
      </w:r>
      <w:proofErr w:type="gramEnd"/>
    </w:p>
    <w:p w14:paraId="63D68E3F" w14:textId="77777777" w:rsidR="00D330B8" w:rsidRPr="005E6DEE" w:rsidRDefault="00D330B8" w:rsidP="00D330B8">
      <w:pPr>
        <w:pStyle w:val="Doc-text2"/>
        <w:numPr>
          <w:ilvl w:val="0"/>
          <w:numId w:val="43"/>
        </w:numPr>
      </w:pPr>
      <w:r w:rsidRPr="005E6DEE">
        <w:t xml:space="preserve">RAN2 assumes that MSG1 repetition can be applicable to </w:t>
      </w:r>
      <w:proofErr w:type="gramStart"/>
      <w:r w:rsidRPr="005E6DEE">
        <w:t>NUL</w:t>
      </w:r>
      <w:proofErr w:type="gramEnd"/>
      <w:r w:rsidRPr="005E6DEE">
        <w:t xml:space="preserve"> </w:t>
      </w:r>
    </w:p>
    <w:p w14:paraId="391BEB5E" w14:textId="77777777" w:rsidR="00D330B8" w:rsidRPr="005E6DEE" w:rsidRDefault="00D330B8" w:rsidP="00D330B8">
      <w:pPr>
        <w:pStyle w:val="Doc-text2"/>
        <w:numPr>
          <w:ilvl w:val="0"/>
          <w:numId w:val="43"/>
        </w:numPr>
      </w:pPr>
      <w:r w:rsidRPr="005E6DEE">
        <w:t xml:space="preserve">RAN2 assumes that MSG1 repetition can be applicable to </w:t>
      </w:r>
      <w:proofErr w:type="gramStart"/>
      <w:r w:rsidRPr="005E6DEE">
        <w:t>SUL</w:t>
      </w:r>
      <w:proofErr w:type="gramEnd"/>
      <w:r w:rsidRPr="005E6DEE">
        <w:t xml:space="preserve"> </w:t>
      </w:r>
    </w:p>
    <w:p w14:paraId="43216DF8" w14:textId="77777777" w:rsidR="00536332" w:rsidRPr="00536332" w:rsidRDefault="00BD4A97" w:rsidP="00536332">
      <w:pPr>
        <w:pStyle w:val="Doc-text2"/>
        <w:numPr>
          <w:ilvl w:val="0"/>
          <w:numId w:val="43"/>
        </w:numPr>
        <w:rPr>
          <w:b/>
          <w:bCs/>
        </w:rPr>
      </w:pPr>
      <w:r>
        <w:t xml:space="preserve">Msg1 repetition with different repetition number {2, 4, 8} are treated a separate feature, and a RACH partition is associated with a specific repetition number (Stage 3 details are FFS, </w:t>
      </w:r>
      <w:proofErr w:type="gramStart"/>
      <w:r>
        <w:t>e.g.</w:t>
      </w:r>
      <w:proofErr w:type="gramEnd"/>
      <w:r>
        <w:t xml:space="preserve"> we should not use all the spare values in the current IE)</w:t>
      </w:r>
    </w:p>
    <w:p w14:paraId="20D5DEC0" w14:textId="2ED8BFA1" w:rsidR="00AC5443" w:rsidRPr="000514EF" w:rsidRDefault="00536332" w:rsidP="00536332">
      <w:pPr>
        <w:pStyle w:val="Doc-text2"/>
        <w:numPr>
          <w:ilvl w:val="0"/>
          <w:numId w:val="43"/>
        </w:numPr>
        <w:rPr>
          <w:b/>
          <w:bCs/>
        </w:rPr>
      </w:pPr>
      <w:r>
        <w:t xml:space="preserve">RAN2 waits for further inputs from RAN1 for how to associate RA-RNTI to the PRACH occasion for multiple PRACH transmissions and also for ra-ResponseWindow start </w:t>
      </w:r>
      <w:proofErr w:type="gramStart"/>
      <w:r>
        <w:t>point</w:t>
      </w:r>
      <w:proofErr w:type="gramEnd"/>
    </w:p>
    <w:p w14:paraId="421D3977" w14:textId="77777777" w:rsidR="000514EF" w:rsidRDefault="000514EF" w:rsidP="000514EF">
      <w:pPr>
        <w:pStyle w:val="Doc-text2"/>
        <w:numPr>
          <w:ilvl w:val="0"/>
          <w:numId w:val="43"/>
        </w:numPr>
        <w:rPr>
          <w:b/>
          <w:bCs/>
        </w:rPr>
      </w:pPr>
      <w:r>
        <w:t xml:space="preserve">General assumption is that various feature combinations can be configured (which is up to network implementation), unless explicitly specified </w:t>
      </w:r>
      <w:proofErr w:type="gramStart"/>
      <w:r>
        <w:t>otherwise</w:t>
      </w:r>
      <w:proofErr w:type="gramEnd"/>
    </w:p>
    <w:p w14:paraId="76325ED2" w14:textId="77777777" w:rsidR="000514EF" w:rsidRDefault="000514EF" w:rsidP="000514EF">
      <w:pPr>
        <w:pStyle w:val="Doc-text2"/>
        <w:rPr>
          <w:b/>
          <w:bCs/>
        </w:rPr>
      </w:pPr>
    </w:p>
    <w:p w14:paraId="056CA145" w14:textId="77777777" w:rsidR="000514EF" w:rsidRDefault="000514EF" w:rsidP="000514EF">
      <w:pPr>
        <w:pStyle w:val="Doc-text2"/>
        <w:numPr>
          <w:ilvl w:val="0"/>
          <w:numId w:val="43"/>
        </w:numPr>
      </w:pPr>
      <w:r>
        <w:t xml:space="preserve">RAN2 will not support the fallback from legacy RA to Msg1 repetition and vice versa; Other </w:t>
      </w:r>
      <w:proofErr w:type="gramStart"/>
      <w:r>
        <w:t>fall back</w:t>
      </w:r>
      <w:proofErr w:type="gramEnd"/>
      <w:r>
        <w:t xml:space="preserve"> scenarios are FFS</w:t>
      </w:r>
    </w:p>
    <w:p w14:paraId="4FD4C11C" w14:textId="6B55C144" w:rsidR="005E6DEE" w:rsidRPr="005E6DEE" w:rsidRDefault="005E6DEE" w:rsidP="005E6DEE">
      <w:pPr>
        <w:pStyle w:val="Doc-text2"/>
        <w:numPr>
          <w:ilvl w:val="0"/>
          <w:numId w:val="43"/>
        </w:numPr>
        <w:rPr>
          <w:b/>
          <w:bCs/>
        </w:rPr>
      </w:pPr>
      <w:r>
        <w:t>BWP selection mechanism is not impacted by PRACH coverage enhancements. Legacy BWP selection mechanism is re-</w:t>
      </w:r>
      <w:proofErr w:type="gramStart"/>
      <w:r>
        <w:t>used</w:t>
      </w:r>
      <w:proofErr w:type="gramEnd"/>
    </w:p>
    <w:p w14:paraId="4C3C5888" w14:textId="30011D06" w:rsidR="000514EF" w:rsidRPr="00A20B1F" w:rsidRDefault="005E6DEE" w:rsidP="005E6DEE">
      <w:pPr>
        <w:pStyle w:val="Doc-text2"/>
        <w:numPr>
          <w:ilvl w:val="0"/>
          <w:numId w:val="43"/>
        </w:numPr>
        <w:rPr>
          <w:b/>
          <w:bCs/>
        </w:rPr>
      </w:pPr>
      <w:r>
        <w:t>RA type selection mechanism is not impacted by PRACH coverage enhancements. Legacy RA type selection mechanism is re-</w:t>
      </w:r>
      <w:proofErr w:type="gramStart"/>
      <w:r>
        <w:t>used</w:t>
      </w:r>
      <w:proofErr w:type="gramEnd"/>
    </w:p>
    <w:p w14:paraId="4110156B" w14:textId="77777777" w:rsidR="00A20B1F" w:rsidRDefault="00A20B1F" w:rsidP="00A20B1F">
      <w:pPr>
        <w:pStyle w:val="Doc-text2"/>
      </w:pPr>
    </w:p>
    <w:p w14:paraId="45DB0A7C" w14:textId="530764CA" w:rsidR="00A20B1F" w:rsidRDefault="00A20B1F" w:rsidP="00A20B1F">
      <w:pPr>
        <w:pStyle w:val="Doc-text2"/>
        <w:ind w:left="0" w:firstLine="0"/>
        <w:rPr>
          <w:b/>
          <w:bCs/>
        </w:rPr>
      </w:pPr>
    </w:p>
    <w:p w14:paraId="24E3A1E3" w14:textId="77777777" w:rsidR="005661D8" w:rsidRDefault="005661D8" w:rsidP="00A20B1F">
      <w:pPr>
        <w:pStyle w:val="Doc-text2"/>
        <w:ind w:left="0" w:firstLine="0"/>
        <w:rPr>
          <w:b/>
          <w:bCs/>
        </w:rPr>
      </w:pPr>
    </w:p>
    <w:p w14:paraId="0EDE283C" w14:textId="77777777" w:rsidR="005661D8" w:rsidRDefault="005661D8" w:rsidP="00A20B1F">
      <w:pPr>
        <w:pStyle w:val="Doc-text2"/>
        <w:ind w:left="0" w:firstLine="0"/>
        <w:rPr>
          <w:b/>
          <w:bCs/>
        </w:rPr>
      </w:pPr>
    </w:p>
    <w:p w14:paraId="1EB399CC" w14:textId="77777777" w:rsidR="0043609C" w:rsidRPr="0043609C" w:rsidRDefault="0043609C" w:rsidP="0043609C">
      <w:pPr>
        <w:pStyle w:val="Heading3"/>
        <w:numPr>
          <w:ilvl w:val="0"/>
          <w:numId w:val="0"/>
        </w:numPr>
        <w:ind w:left="720" w:hanging="720"/>
        <w:rPr>
          <w:rFonts w:eastAsia="DengXian"/>
        </w:rPr>
      </w:pPr>
      <w:r w:rsidRPr="0043609C">
        <w:rPr>
          <w:rFonts w:eastAsia="DengXian"/>
        </w:rPr>
        <w:t>RAN2#122 Agreements</w:t>
      </w:r>
    </w:p>
    <w:p w14:paraId="311E7503" w14:textId="6B1FFB40" w:rsidR="0043609C" w:rsidRPr="0043609C" w:rsidRDefault="0043609C" w:rsidP="0043609C">
      <w:pPr>
        <w:pStyle w:val="Doc-text2"/>
        <w:numPr>
          <w:ilvl w:val="0"/>
          <w:numId w:val="43"/>
        </w:numPr>
      </w:pPr>
      <w:r w:rsidRPr="0043609C">
        <w:t>RAN2 to further discuss fallback from lower number of MSG1 repetition to higher number which is also FFS for now. We need to understand how to signal this and how this impacts MAC procedure.</w:t>
      </w:r>
    </w:p>
    <w:sectPr w:rsidR="0043609C" w:rsidRPr="0043609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ACEF2" w14:textId="77777777" w:rsidR="002212D7" w:rsidRDefault="002212D7">
      <w:r>
        <w:separator/>
      </w:r>
    </w:p>
  </w:endnote>
  <w:endnote w:type="continuationSeparator" w:id="0">
    <w:p w14:paraId="31C28A7A" w14:textId="77777777" w:rsidR="002212D7" w:rsidRDefault="002212D7">
      <w:r>
        <w:continuationSeparator/>
      </w:r>
    </w:p>
  </w:endnote>
  <w:endnote w:type="continuationNotice" w:id="1">
    <w:p w14:paraId="3A6AFD73" w14:textId="77777777" w:rsidR="002212D7" w:rsidRDefault="002212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C70D2"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21177" w14:textId="77777777" w:rsidR="002212D7" w:rsidRDefault="002212D7">
      <w:r>
        <w:separator/>
      </w:r>
    </w:p>
  </w:footnote>
  <w:footnote w:type="continuationSeparator" w:id="0">
    <w:p w14:paraId="59035774" w14:textId="77777777" w:rsidR="002212D7" w:rsidRDefault="002212D7">
      <w:r>
        <w:continuationSeparator/>
      </w:r>
    </w:p>
  </w:footnote>
  <w:footnote w:type="continuationNotice" w:id="1">
    <w:p w14:paraId="38EC28C6" w14:textId="77777777" w:rsidR="002212D7" w:rsidRDefault="002212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736"/>
        </w:tabs>
        <w:ind w:left="273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FBF3620"/>
    <w:multiLevelType w:val="hybridMultilevel"/>
    <w:tmpl w:val="71042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341AE4"/>
    <w:multiLevelType w:val="hybridMultilevel"/>
    <w:tmpl w:val="A942B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6C751A"/>
    <w:multiLevelType w:val="hybridMultilevel"/>
    <w:tmpl w:val="896C7164"/>
    <w:lvl w:ilvl="0" w:tplc="7F0ECA3A">
      <w:numFmt w:val="bullet"/>
      <w:lvlText w:val="-"/>
      <w:lvlJc w:val="left"/>
      <w:pPr>
        <w:ind w:left="1710" w:hanging="360"/>
      </w:pPr>
      <w:rPr>
        <w:rFonts w:ascii="Arial" w:eastAsia="Times New Roman" w:hAnsi="Aria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1" w15:restartNumberingAfterBreak="0">
    <w:nsid w:val="3FA860D1"/>
    <w:multiLevelType w:val="hybridMultilevel"/>
    <w:tmpl w:val="FDE4C1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F12BF5"/>
    <w:multiLevelType w:val="hybridMultilevel"/>
    <w:tmpl w:val="3B7C8934"/>
    <w:lvl w:ilvl="0" w:tplc="A42253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24016A"/>
    <w:multiLevelType w:val="hybridMultilevel"/>
    <w:tmpl w:val="6E0C1BBE"/>
    <w:lvl w:ilvl="0" w:tplc="C0F4E3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1"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3" w15:restartNumberingAfterBreak="0">
    <w:nsid w:val="747C0EFC"/>
    <w:multiLevelType w:val="hybridMultilevel"/>
    <w:tmpl w:val="84842026"/>
    <w:lvl w:ilvl="0" w:tplc="98F475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72230C"/>
    <w:multiLevelType w:val="hybridMultilevel"/>
    <w:tmpl w:val="A50A1824"/>
    <w:lvl w:ilvl="0" w:tplc="9384DC1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7366977">
    <w:abstractNumId w:val="2"/>
  </w:num>
  <w:num w:numId="2" w16cid:durableId="2141918613">
    <w:abstractNumId w:val="29"/>
  </w:num>
  <w:num w:numId="3" w16cid:durableId="666178377">
    <w:abstractNumId w:val="18"/>
  </w:num>
  <w:num w:numId="4" w16cid:durableId="351808689">
    <w:abstractNumId w:val="19"/>
  </w:num>
  <w:num w:numId="5" w16cid:durableId="909928737">
    <w:abstractNumId w:val="15"/>
  </w:num>
  <w:num w:numId="6" w16cid:durableId="1650597926">
    <w:abstractNumId w:val="23"/>
  </w:num>
  <w:num w:numId="7" w16cid:durableId="1998726079">
    <w:abstractNumId w:val="33"/>
  </w:num>
  <w:num w:numId="8" w16cid:durableId="475881883">
    <w:abstractNumId w:val="16"/>
  </w:num>
  <w:num w:numId="9" w16cid:durableId="1097017559">
    <w:abstractNumId w:val="31"/>
  </w:num>
  <w:num w:numId="10" w16cid:durableId="1785689270">
    <w:abstractNumId w:val="46"/>
  </w:num>
  <w:num w:numId="11" w16cid:durableId="1274289423">
    <w:abstractNumId w:val="32"/>
  </w:num>
  <w:num w:numId="12" w16cid:durableId="1885482112">
    <w:abstractNumId w:val="42"/>
  </w:num>
  <w:num w:numId="13" w16cid:durableId="1754087964">
    <w:abstractNumId w:val="40"/>
  </w:num>
  <w:num w:numId="14" w16cid:durableId="2103991974">
    <w:abstractNumId w:val="28"/>
  </w:num>
  <w:num w:numId="15" w16cid:durableId="1515683708">
    <w:abstractNumId w:val="26"/>
  </w:num>
  <w:num w:numId="16" w16cid:durableId="505558658">
    <w:abstractNumId w:val="12"/>
  </w:num>
  <w:num w:numId="17" w16cid:durableId="1784181985">
    <w:abstractNumId w:val="4"/>
  </w:num>
  <w:num w:numId="18" w16cid:durableId="613439087">
    <w:abstractNumId w:val="37"/>
  </w:num>
  <w:num w:numId="19" w16cid:durableId="673608481">
    <w:abstractNumId w:val="10"/>
  </w:num>
  <w:num w:numId="20" w16cid:durableId="2064674534">
    <w:abstractNumId w:val="41"/>
  </w:num>
  <w:num w:numId="21" w16cid:durableId="761294049">
    <w:abstractNumId w:val="22"/>
  </w:num>
  <w:num w:numId="22" w16cid:durableId="1104961234">
    <w:abstractNumId w:val="20"/>
  </w:num>
  <w:num w:numId="23" w16cid:durableId="1906605446">
    <w:abstractNumId w:val="27"/>
  </w:num>
  <w:num w:numId="24" w16cid:durableId="1060135433">
    <w:abstractNumId w:val="13"/>
  </w:num>
  <w:num w:numId="25" w16cid:durableId="1311717858">
    <w:abstractNumId w:val="35"/>
  </w:num>
  <w:num w:numId="26" w16cid:durableId="1682853133">
    <w:abstractNumId w:val="38"/>
  </w:num>
  <w:num w:numId="27" w16cid:durableId="570703494">
    <w:abstractNumId w:val="1"/>
  </w:num>
  <w:num w:numId="28" w16cid:durableId="1375081156">
    <w:abstractNumId w:val="0"/>
  </w:num>
  <w:num w:numId="29" w16cid:durableId="669454644">
    <w:abstractNumId w:val="43"/>
  </w:num>
  <w:num w:numId="30" w16cid:durableId="1930889361">
    <w:abstractNumId w:val="39"/>
  </w:num>
  <w:num w:numId="31" w16cid:durableId="414590981">
    <w:abstractNumId w:val="24"/>
  </w:num>
  <w:num w:numId="32" w16cid:durableId="936593866">
    <w:abstractNumId w:val="45"/>
  </w:num>
  <w:num w:numId="33" w16cid:durableId="465053686">
    <w:abstractNumId w:val="8"/>
  </w:num>
  <w:num w:numId="34" w16cid:durableId="927738219">
    <w:abstractNumId w:val="11"/>
  </w:num>
  <w:num w:numId="35" w16cid:durableId="551235286">
    <w:abstractNumId w:val="30"/>
  </w:num>
  <w:num w:numId="36" w16cid:durableId="1914588149">
    <w:abstractNumId w:val="34"/>
  </w:num>
  <w:num w:numId="37" w16cid:durableId="1279408827">
    <w:abstractNumId w:val="14"/>
  </w:num>
  <w:num w:numId="38" w16cid:durableId="1499809234">
    <w:abstractNumId w:val="3"/>
  </w:num>
  <w:num w:numId="39" w16cid:durableId="146437031">
    <w:abstractNumId w:val="2"/>
  </w:num>
  <w:num w:numId="40" w16cid:durableId="1484158133">
    <w:abstractNumId w:val="2"/>
  </w:num>
  <w:num w:numId="41" w16cid:durableId="1548950063">
    <w:abstractNumId w:val="21"/>
  </w:num>
  <w:num w:numId="42" w16cid:durableId="408382937">
    <w:abstractNumId w:val="25"/>
  </w:num>
  <w:num w:numId="43" w16cid:durableId="2018538288">
    <w:abstractNumId w:val="17"/>
  </w:num>
  <w:num w:numId="44" w16cid:durableId="1505170938">
    <w:abstractNumId w:val="7"/>
  </w:num>
  <w:num w:numId="45" w16cid:durableId="1437403126">
    <w:abstractNumId w:val="5"/>
  </w:num>
  <w:num w:numId="46" w16cid:durableId="591278329">
    <w:abstractNumId w:val="6"/>
  </w:num>
  <w:num w:numId="47" w16cid:durableId="1462504026">
    <w:abstractNumId w:val="2"/>
  </w:num>
  <w:num w:numId="48" w16cid:durableId="619146000">
    <w:abstractNumId w:val="9"/>
  </w:num>
  <w:num w:numId="49" w16cid:durableId="595287318">
    <w:abstractNumId w:val="36"/>
  </w:num>
  <w:num w:numId="50" w16cid:durableId="1329556579">
    <w:abstractNumId w:val="4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4034"/>
    <w:rsid w:val="0000469E"/>
    <w:rsid w:val="00004824"/>
    <w:rsid w:val="00004C9D"/>
    <w:rsid w:val="00004DAA"/>
    <w:rsid w:val="0000515B"/>
    <w:rsid w:val="000052E1"/>
    <w:rsid w:val="00005A1F"/>
    <w:rsid w:val="00006446"/>
    <w:rsid w:val="000066E3"/>
    <w:rsid w:val="00006896"/>
    <w:rsid w:val="00006B0D"/>
    <w:rsid w:val="00006B36"/>
    <w:rsid w:val="00007249"/>
    <w:rsid w:val="0000749F"/>
    <w:rsid w:val="000077D6"/>
    <w:rsid w:val="00007CDC"/>
    <w:rsid w:val="0001082E"/>
    <w:rsid w:val="00011633"/>
    <w:rsid w:val="00011693"/>
    <w:rsid w:val="00011B28"/>
    <w:rsid w:val="00013384"/>
    <w:rsid w:val="0001349F"/>
    <w:rsid w:val="00014A91"/>
    <w:rsid w:val="0001531E"/>
    <w:rsid w:val="00015D15"/>
    <w:rsid w:val="0001623E"/>
    <w:rsid w:val="00017089"/>
    <w:rsid w:val="0001749A"/>
    <w:rsid w:val="00017946"/>
    <w:rsid w:val="00017BBA"/>
    <w:rsid w:val="00020A10"/>
    <w:rsid w:val="000218E8"/>
    <w:rsid w:val="00021C6E"/>
    <w:rsid w:val="00021EFD"/>
    <w:rsid w:val="00022E89"/>
    <w:rsid w:val="00022EC0"/>
    <w:rsid w:val="00023122"/>
    <w:rsid w:val="000236E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41B"/>
    <w:rsid w:val="00035F7E"/>
    <w:rsid w:val="00036897"/>
    <w:rsid w:val="00036BA1"/>
    <w:rsid w:val="00037481"/>
    <w:rsid w:val="00037846"/>
    <w:rsid w:val="00037C47"/>
    <w:rsid w:val="000404CC"/>
    <w:rsid w:val="000422E2"/>
    <w:rsid w:val="00042F22"/>
    <w:rsid w:val="00043D3C"/>
    <w:rsid w:val="000443BF"/>
    <w:rsid w:val="000444EF"/>
    <w:rsid w:val="00045187"/>
    <w:rsid w:val="00045678"/>
    <w:rsid w:val="0004587F"/>
    <w:rsid w:val="00045F87"/>
    <w:rsid w:val="00045F8A"/>
    <w:rsid w:val="000461C3"/>
    <w:rsid w:val="000467B6"/>
    <w:rsid w:val="00046CA9"/>
    <w:rsid w:val="0004753C"/>
    <w:rsid w:val="000479E6"/>
    <w:rsid w:val="00050BCA"/>
    <w:rsid w:val="00050EED"/>
    <w:rsid w:val="000514BE"/>
    <w:rsid w:val="000514EF"/>
    <w:rsid w:val="00051C02"/>
    <w:rsid w:val="00052A07"/>
    <w:rsid w:val="000533A2"/>
    <w:rsid w:val="00053470"/>
    <w:rsid w:val="000534E3"/>
    <w:rsid w:val="00054168"/>
    <w:rsid w:val="000545AF"/>
    <w:rsid w:val="00054F0E"/>
    <w:rsid w:val="00055143"/>
    <w:rsid w:val="000554B4"/>
    <w:rsid w:val="0005606A"/>
    <w:rsid w:val="000560CC"/>
    <w:rsid w:val="00056115"/>
    <w:rsid w:val="00057117"/>
    <w:rsid w:val="00057122"/>
    <w:rsid w:val="00057871"/>
    <w:rsid w:val="000601F1"/>
    <w:rsid w:val="00060B64"/>
    <w:rsid w:val="000616E7"/>
    <w:rsid w:val="00062BBA"/>
    <w:rsid w:val="00062EBA"/>
    <w:rsid w:val="00063095"/>
    <w:rsid w:val="00063AD6"/>
    <w:rsid w:val="00063E3C"/>
    <w:rsid w:val="00064444"/>
    <w:rsid w:val="0006487E"/>
    <w:rsid w:val="00064D6C"/>
    <w:rsid w:val="000656D5"/>
    <w:rsid w:val="00065E1A"/>
    <w:rsid w:val="000665E4"/>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4EE"/>
    <w:rsid w:val="00077DDE"/>
    <w:rsid w:val="00077E5F"/>
    <w:rsid w:val="0008036A"/>
    <w:rsid w:val="00080A03"/>
    <w:rsid w:val="00080B81"/>
    <w:rsid w:val="00081A01"/>
    <w:rsid w:val="00081AE6"/>
    <w:rsid w:val="0008276A"/>
    <w:rsid w:val="00082E0B"/>
    <w:rsid w:val="00083EDA"/>
    <w:rsid w:val="00084E69"/>
    <w:rsid w:val="00085022"/>
    <w:rsid w:val="00085124"/>
    <w:rsid w:val="000855EB"/>
    <w:rsid w:val="00085B52"/>
    <w:rsid w:val="00085F9C"/>
    <w:rsid w:val="00086124"/>
    <w:rsid w:val="000861B9"/>
    <w:rsid w:val="000866F2"/>
    <w:rsid w:val="00087222"/>
    <w:rsid w:val="000873B0"/>
    <w:rsid w:val="000876BF"/>
    <w:rsid w:val="00087C8C"/>
    <w:rsid w:val="0009009F"/>
    <w:rsid w:val="00090547"/>
    <w:rsid w:val="00091557"/>
    <w:rsid w:val="000916C6"/>
    <w:rsid w:val="000919F2"/>
    <w:rsid w:val="000921F5"/>
    <w:rsid w:val="000924A0"/>
    <w:rsid w:val="000924C1"/>
    <w:rsid w:val="000924F0"/>
    <w:rsid w:val="00092F03"/>
    <w:rsid w:val="00093090"/>
    <w:rsid w:val="00093474"/>
    <w:rsid w:val="0009362F"/>
    <w:rsid w:val="00093DD7"/>
    <w:rsid w:val="0009510F"/>
    <w:rsid w:val="00095D22"/>
    <w:rsid w:val="000964A4"/>
    <w:rsid w:val="00097163"/>
    <w:rsid w:val="0009774C"/>
    <w:rsid w:val="0009787E"/>
    <w:rsid w:val="000978E7"/>
    <w:rsid w:val="00097F9F"/>
    <w:rsid w:val="000A0870"/>
    <w:rsid w:val="000A1465"/>
    <w:rsid w:val="000A1B7B"/>
    <w:rsid w:val="000A1BE3"/>
    <w:rsid w:val="000A1E11"/>
    <w:rsid w:val="000A219B"/>
    <w:rsid w:val="000A2B37"/>
    <w:rsid w:val="000A4AE4"/>
    <w:rsid w:val="000A4D28"/>
    <w:rsid w:val="000A56F2"/>
    <w:rsid w:val="000A58A8"/>
    <w:rsid w:val="000A593B"/>
    <w:rsid w:val="000A5FBD"/>
    <w:rsid w:val="000A630A"/>
    <w:rsid w:val="000A6878"/>
    <w:rsid w:val="000A71AE"/>
    <w:rsid w:val="000A71FA"/>
    <w:rsid w:val="000A7C33"/>
    <w:rsid w:val="000A7D00"/>
    <w:rsid w:val="000B012E"/>
    <w:rsid w:val="000B1103"/>
    <w:rsid w:val="000B21B0"/>
    <w:rsid w:val="000B2719"/>
    <w:rsid w:val="000B3A8F"/>
    <w:rsid w:val="000B43A5"/>
    <w:rsid w:val="000B4AB9"/>
    <w:rsid w:val="000B4DAA"/>
    <w:rsid w:val="000B58C3"/>
    <w:rsid w:val="000B5BEA"/>
    <w:rsid w:val="000B61E9"/>
    <w:rsid w:val="000B6375"/>
    <w:rsid w:val="000B6CB4"/>
    <w:rsid w:val="000B72CC"/>
    <w:rsid w:val="000C0156"/>
    <w:rsid w:val="000C01EE"/>
    <w:rsid w:val="000C0D45"/>
    <w:rsid w:val="000C118B"/>
    <w:rsid w:val="000C165A"/>
    <w:rsid w:val="000C201E"/>
    <w:rsid w:val="000C2981"/>
    <w:rsid w:val="000C2D7E"/>
    <w:rsid w:val="000C2E19"/>
    <w:rsid w:val="000C3157"/>
    <w:rsid w:val="000C3260"/>
    <w:rsid w:val="000C3556"/>
    <w:rsid w:val="000C46E8"/>
    <w:rsid w:val="000C4EE8"/>
    <w:rsid w:val="000C588C"/>
    <w:rsid w:val="000C5D93"/>
    <w:rsid w:val="000C5F14"/>
    <w:rsid w:val="000C764F"/>
    <w:rsid w:val="000C7D36"/>
    <w:rsid w:val="000D0320"/>
    <w:rsid w:val="000D0830"/>
    <w:rsid w:val="000D0D07"/>
    <w:rsid w:val="000D1256"/>
    <w:rsid w:val="000D13D5"/>
    <w:rsid w:val="000D1E8E"/>
    <w:rsid w:val="000D3654"/>
    <w:rsid w:val="000D4512"/>
    <w:rsid w:val="000D4797"/>
    <w:rsid w:val="000D5023"/>
    <w:rsid w:val="000D542E"/>
    <w:rsid w:val="000D5AB1"/>
    <w:rsid w:val="000D63EB"/>
    <w:rsid w:val="000D6C2C"/>
    <w:rsid w:val="000D7132"/>
    <w:rsid w:val="000D760E"/>
    <w:rsid w:val="000E0527"/>
    <w:rsid w:val="000E0BB8"/>
    <w:rsid w:val="000E0F3E"/>
    <w:rsid w:val="000E0F67"/>
    <w:rsid w:val="000E1038"/>
    <w:rsid w:val="000E152D"/>
    <w:rsid w:val="000E1A77"/>
    <w:rsid w:val="000E1E92"/>
    <w:rsid w:val="000E26A1"/>
    <w:rsid w:val="000E29D0"/>
    <w:rsid w:val="000E331D"/>
    <w:rsid w:val="000E33F2"/>
    <w:rsid w:val="000E3651"/>
    <w:rsid w:val="000E4420"/>
    <w:rsid w:val="000E45F4"/>
    <w:rsid w:val="000E592B"/>
    <w:rsid w:val="000E66EC"/>
    <w:rsid w:val="000E7484"/>
    <w:rsid w:val="000E7FB8"/>
    <w:rsid w:val="000F0257"/>
    <w:rsid w:val="000F0270"/>
    <w:rsid w:val="000F06D6"/>
    <w:rsid w:val="000F08CF"/>
    <w:rsid w:val="000F08E2"/>
    <w:rsid w:val="000F0EB1"/>
    <w:rsid w:val="000F1106"/>
    <w:rsid w:val="000F14D8"/>
    <w:rsid w:val="000F1E35"/>
    <w:rsid w:val="000F2599"/>
    <w:rsid w:val="000F29AB"/>
    <w:rsid w:val="000F2CF4"/>
    <w:rsid w:val="000F3BE9"/>
    <w:rsid w:val="000F3F6C"/>
    <w:rsid w:val="000F41AD"/>
    <w:rsid w:val="000F5462"/>
    <w:rsid w:val="000F6CAE"/>
    <w:rsid w:val="000F6DF3"/>
    <w:rsid w:val="000F6EFE"/>
    <w:rsid w:val="000F7616"/>
    <w:rsid w:val="000F7AF1"/>
    <w:rsid w:val="00100535"/>
    <w:rsid w:val="001005FF"/>
    <w:rsid w:val="00101826"/>
    <w:rsid w:val="00101FCF"/>
    <w:rsid w:val="001027B7"/>
    <w:rsid w:val="00103C1D"/>
    <w:rsid w:val="00104854"/>
    <w:rsid w:val="00105C9E"/>
    <w:rsid w:val="00105EF9"/>
    <w:rsid w:val="001062FB"/>
    <w:rsid w:val="00106309"/>
    <w:rsid w:val="001063E6"/>
    <w:rsid w:val="001070A5"/>
    <w:rsid w:val="001071FD"/>
    <w:rsid w:val="001073B4"/>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2330"/>
    <w:rsid w:val="0012377F"/>
    <w:rsid w:val="00123A30"/>
    <w:rsid w:val="00124190"/>
    <w:rsid w:val="00124210"/>
    <w:rsid w:val="00124297"/>
    <w:rsid w:val="00124314"/>
    <w:rsid w:val="001257FA"/>
    <w:rsid w:val="00126B4A"/>
    <w:rsid w:val="0013081F"/>
    <w:rsid w:val="001309D0"/>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5252"/>
    <w:rsid w:val="00135C17"/>
    <w:rsid w:val="00135FEF"/>
    <w:rsid w:val="00136B48"/>
    <w:rsid w:val="001370A0"/>
    <w:rsid w:val="00137AB5"/>
    <w:rsid w:val="00137BF7"/>
    <w:rsid w:val="00137F0B"/>
    <w:rsid w:val="00140167"/>
    <w:rsid w:val="001404CF"/>
    <w:rsid w:val="001406F4"/>
    <w:rsid w:val="001407E9"/>
    <w:rsid w:val="001416C5"/>
    <w:rsid w:val="0014181B"/>
    <w:rsid w:val="001439CD"/>
    <w:rsid w:val="00143E59"/>
    <w:rsid w:val="00144F73"/>
    <w:rsid w:val="00145999"/>
    <w:rsid w:val="00145AF7"/>
    <w:rsid w:val="00146FA9"/>
    <w:rsid w:val="001475EB"/>
    <w:rsid w:val="001476CF"/>
    <w:rsid w:val="00151511"/>
    <w:rsid w:val="00151739"/>
    <w:rsid w:val="00151E23"/>
    <w:rsid w:val="001526E0"/>
    <w:rsid w:val="00152760"/>
    <w:rsid w:val="00152EBC"/>
    <w:rsid w:val="00153A5D"/>
    <w:rsid w:val="00153CF4"/>
    <w:rsid w:val="001551B5"/>
    <w:rsid w:val="0015613F"/>
    <w:rsid w:val="0015622C"/>
    <w:rsid w:val="00156448"/>
    <w:rsid w:val="00157004"/>
    <w:rsid w:val="00157F06"/>
    <w:rsid w:val="001607FD"/>
    <w:rsid w:val="00161298"/>
    <w:rsid w:val="00162753"/>
    <w:rsid w:val="00164A91"/>
    <w:rsid w:val="00164AA9"/>
    <w:rsid w:val="00165813"/>
    <w:rsid w:val="001659C1"/>
    <w:rsid w:val="00166660"/>
    <w:rsid w:val="001668FA"/>
    <w:rsid w:val="00167940"/>
    <w:rsid w:val="00167E35"/>
    <w:rsid w:val="0017034B"/>
    <w:rsid w:val="00170F77"/>
    <w:rsid w:val="0017261B"/>
    <w:rsid w:val="001729FE"/>
    <w:rsid w:val="001731F3"/>
    <w:rsid w:val="0017360A"/>
    <w:rsid w:val="00173A8E"/>
    <w:rsid w:val="001742E6"/>
    <w:rsid w:val="00174EB1"/>
    <w:rsid w:val="0017521E"/>
    <w:rsid w:val="00175222"/>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2D"/>
    <w:rsid w:val="00181585"/>
    <w:rsid w:val="00181A00"/>
    <w:rsid w:val="00182F17"/>
    <w:rsid w:val="001830E0"/>
    <w:rsid w:val="00183D26"/>
    <w:rsid w:val="001853C2"/>
    <w:rsid w:val="00186D5C"/>
    <w:rsid w:val="00187049"/>
    <w:rsid w:val="001876C8"/>
    <w:rsid w:val="00187FB7"/>
    <w:rsid w:val="00190742"/>
    <w:rsid w:val="00190AC1"/>
    <w:rsid w:val="001918E5"/>
    <w:rsid w:val="00191FDD"/>
    <w:rsid w:val="0019341A"/>
    <w:rsid w:val="00193B43"/>
    <w:rsid w:val="00195409"/>
    <w:rsid w:val="00195ABE"/>
    <w:rsid w:val="00195C5C"/>
    <w:rsid w:val="00197DF9"/>
    <w:rsid w:val="001A0308"/>
    <w:rsid w:val="001A03D0"/>
    <w:rsid w:val="001A0400"/>
    <w:rsid w:val="001A04BE"/>
    <w:rsid w:val="001A0522"/>
    <w:rsid w:val="001A1149"/>
    <w:rsid w:val="001A1987"/>
    <w:rsid w:val="001A1AA0"/>
    <w:rsid w:val="001A2564"/>
    <w:rsid w:val="001A2AB9"/>
    <w:rsid w:val="001A400D"/>
    <w:rsid w:val="001A4CE0"/>
    <w:rsid w:val="001A50E3"/>
    <w:rsid w:val="001A52F4"/>
    <w:rsid w:val="001A534A"/>
    <w:rsid w:val="001A5607"/>
    <w:rsid w:val="001A56BC"/>
    <w:rsid w:val="001A60F0"/>
    <w:rsid w:val="001A6173"/>
    <w:rsid w:val="001A6CBA"/>
    <w:rsid w:val="001B0B49"/>
    <w:rsid w:val="001B0D97"/>
    <w:rsid w:val="001B138A"/>
    <w:rsid w:val="001B2A5A"/>
    <w:rsid w:val="001B3AA8"/>
    <w:rsid w:val="001B4978"/>
    <w:rsid w:val="001B53DB"/>
    <w:rsid w:val="001B5A5D"/>
    <w:rsid w:val="001B5C34"/>
    <w:rsid w:val="001B5FE6"/>
    <w:rsid w:val="001B646E"/>
    <w:rsid w:val="001B688E"/>
    <w:rsid w:val="001B6977"/>
    <w:rsid w:val="001B76E1"/>
    <w:rsid w:val="001B7D2F"/>
    <w:rsid w:val="001B7E77"/>
    <w:rsid w:val="001C1CE5"/>
    <w:rsid w:val="001C2C26"/>
    <w:rsid w:val="001C2CC5"/>
    <w:rsid w:val="001C3D2A"/>
    <w:rsid w:val="001C54D6"/>
    <w:rsid w:val="001C5B50"/>
    <w:rsid w:val="001C6372"/>
    <w:rsid w:val="001C6460"/>
    <w:rsid w:val="001C6CCD"/>
    <w:rsid w:val="001D00C1"/>
    <w:rsid w:val="001D0645"/>
    <w:rsid w:val="001D0A6F"/>
    <w:rsid w:val="001D0B60"/>
    <w:rsid w:val="001D17BC"/>
    <w:rsid w:val="001D2A63"/>
    <w:rsid w:val="001D2AF7"/>
    <w:rsid w:val="001D3146"/>
    <w:rsid w:val="001D4357"/>
    <w:rsid w:val="001D460C"/>
    <w:rsid w:val="001D51BA"/>
    <w:rsid w:val="001D51F5"/>
    <w:rsid w:val="001D544A"/>
    <w:rsid w:val="001D6123"/>
    <w:rsid w:val="001D6342"/>
    <w:rsid w:val="001D6D53"/>
    <w:rsid w:val="001D753B"/>
    <w:rsid w:val="001D7874"/>
    <w:rsid w:val="001D7A24"/>
    <w:rsid w:val="001D7F07"/>
    <w:rsid w:val="001E11A5"/>
    <w:rsid w:val="001E1381"/>
    <w:rsid w:val="001E19D4"/>
    <w:rsid w:val="001E241F"/>
    <w:rsid w:val="001E262D"/>
    <w:rsid w:val="001E4091"/>
    <w:rsid w:val="001E4AEC"/>
    <w:rsid w:val="001E58E2"/>
    <w:rsid w:val="001E5A9B"/>
    <w:rsid w:val="001E5CD6"/>
    <w:rsid w:val="001E608D"/>
    <w:rsid w:val="001E75D3"/>
    <w:rsid w:val="001E7AED"/>
    <w:rsid w:val="001F0525"/>
    <w:rsid w:val="001F0E97"/>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66BA"/>
    <w:rsid w:val="002069B2"/>
    <w:rsid w:val="00206F97"/>
    <w:rsid w:val="00207FA2"/>
    <w:rsid w:val="00207FA3"/>
    <w:rsid w:val="00210A54"/>
    <w:rsid w:val="002110B2"/>
    <w:rsid w:val="00212239"/>
    <w:rsid w:val="002129BA"/>
    <w:rsid w:val="002129C7"/>
    <w:rsid w:val="00214DA8"/>
    <w:rsid w:val="00215423"/>
    <w:rsid w:val="002158FA"/>
    <w:rsid w:val="0021610C"/>
    <w:rsid w:val="0021652C"/>
    <w:rsid w:val="00220600"/>
    <w:rsid w:val="00220694"/>
    <w:rsid w:val="00220DBE"/>
    <w:rsid w:val="00220DD6"/>
    <w:rsid w:val="002212D7"/>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F96"/>
    <w:rsid w:val="0022726F"/>
    <w:rsid w:val="0022752E"/>
    <w:rsid w:val="0023056B"/>
    <w:rsid w:val="00230765"/>
    <w:rsid w:val="002319E4"/>
    <w:rsid w:val="002327CC"/>
    <w:rsid w:val="0023371E"/>
    <w:rsid w:val="00233795"/>
    <w:rsid w:val="0023392F"/>
    <w:rsid w:val="002341E2"/>
    <w:rsid w:val="002354A6"/>
    <w:rsid w:val="00235632"/>
    <w:rsid w:val="00235872"/>
    <w:rsid w:val="002366A9"/>
    <w:rsid w:val="002371D1"/>
    <w:rsid w:val="00237253"/>
    <w:rsid w:val="00237F93"/>
    <w:rsid w:val="0024009B"/>
    <w:rsid w:val="00241559"/>
    <w:rsid w:val="00241873"/>
    <w:rsid w:val="00241934"/>
    <w:rsid w:val="00242739"/>
    <w:rsid w:val="00242751"/>
    <w:rsid w:val="00242D62"/>
    <w:rsid w:val="00243245"/>
    <w:rsid w:val="002435B3"/>
    <w:rsid w:val="00243BB0"/>
    <w:rsid w:val="00244A91"/>
    <w:rsid w:val="0024527E"/>
    <w:rsid w:val="00245402"/>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DD"/>
    <w:rsid w:val="0026392E"/>
    <w:rsid w:val="00264228"/>
    <w:rsid w:val="00264334"/>
    <w:rsid w:val="0026473E"/>
    <w:rsid w:val="00264FDA"/>
    <w:rsid w:val="002653C7"/>
    <w:rsid w:val="00265565"/>
    <w:rsid w:val="00265A27"/>
    <w:rsid w:val="00266214"/>
    <w:rsid w:val="0026628C"/>
    <w:rsid w:val="00266B66"/>
    <w:rsid w:val="00266C73"/>
    <w:rsid w:val="00266ED1"/>
    <w:rsid w:val="002673B6"/>
    <w:rsid w:val="002676EE"/>
    <w:rsid w:val="0026793F"/>
    <w:rsid w:val="00267C83"/>
    <w:rsid w:val="002704A5"/>
    <w:rsid w:val="00270A76"/>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69CC"/>
    <w:rsid w:val="00277266"/>
    <w:rsid w:val="00277D17"/>
    <w:rsid w:val="002805F5"/>
    <w:rsid w:val="00280751"/>
    <w:rsid w:val="00281507"/>
    <w:rsid w:val="00281CE1"/>
    <w:rsid w:val="00282536"/>
    <w:rsid w:val="0028280A"/>
    <w:rsid w:val="00283362"/>
    <w:rsid w:val="00283ECA"/>
    <w:rsid w:val="0028651C"/>
    <w:rsid w:val="00286AB1"/>
    <w:rsid w:val="00286ACD"/>
    <w:rsid w:val="00286D79"/>
    <w:rsid w:val="00286F84"/>
    <w:rsid w:val="00287838"/>
    <w:rsid w:val="002907B5"/>
    <w:rsid w:val="00291714"/>
    <w:rsid w:val="00291B67"/>
    <w:rsid w:val="00292C3F"/>
    <w:rsid w:val="00292EB7"/>
    <w:rsid w:val="002961C7"/>
    <w:rsid w:val="00296227"/>
    <w:rsid w:val="00296246"/>
    <w:rsid w:val="0029649F"/>
    <w:rsid w:val="00296863"/>
    <w:rsid w:val="00296F44"/>
    <w:rsid w:val="002973AC"/>
    <w:rsid w:val="0029777D"/>
    <w:rsid w:val="002A055E"/>
    <w:rsid w:val="002A169E"/>
    <w:rsid w:val="002A1D4E"/>
    <w:rsid w:val="002A1F31"/>
    <w:rsid w:val="002A2869"/>
    <w:rsid w:val="002A33CC"/>
    <w:rsid w:val="002A3718"/>
    <w:rsid w:val="002A386F"/>
    <w:rsid w:val="002A3B43"/>
    <w:rsid w:val="002A3E95"/>
    <w:rsid w:val="002A427B"/>
    <w:rsid w:val="002A4702"/>
    <w:rsid w:val="002A470B"/>
    <w:rsid w:val="002A642D"/>
    <w:rsid w:val="002A6F99"/>
    <w:rsid w:val="002A773B"/>
    <w:rsid w:val="002A7D05"/>
    <w:rsid w:val="002B028C"/>
    <w:rsid w:val="002B12C2"/>
    <w:rsid w:val="002B1D35"/>
    <w:rsid w:val="002B24D6"/>
    <w:rsid w:val="002B2913"/>
    <w:rsid w:val="002B2B71"/>
    <w:rsid w:val="002B2F4E"/>
    <w:rsid w:val="002B3559"/>
    <w:rsid w:val="002B3622"/>
    <w:rsid w:val="002B3941"/>
    <w:rsid w:val="002B3E4B"/>
    <w:rsid w:val="002B474E"/>
    <w:rsid w:val="002B6292"/>
    <w:rsid w:val="002B675C"/>
    <w:rsid w:val="002B7891"/>
    <w:rsid w:val="002B7953"/>
    <w:rsid w:val="002B7C28"/>
    <w:rsid w:val="002B7C93"/>
    <w:rsid w:val="002C04B8"/>
    <w:rsid w:val="002C1ACC"/>
    <w:rsid w:val="002C3672"/>
    <w:rsid w:val="002C41E6"/>
    <w:rsid w:val="002C447B"/>
    <w:rsid w:val="002C5E78"/>
    <w:rsid w:val="002C75EE"/>
    <w:rsid w:val="002C775A"/>
    <w:rsid w:val="002C7978"/>
    <w:rsid w:val="002D071A"/>
    <w:rsid w:val="002D2F80"/>
    <w:rsid w:val="002D2FC7"/>
    <w:rsid w:val="002D34B2"/>
    <w:rsid w:val="002D40E6"/>
    <w:rsid w:val="002D476C"/>
    <w:rsid w:val="002D57CB"/>
    <w:rsid w:val="002D66E9"/>
    <w:rsid w:val="002D70B9"/>
    <w:rsid w:val="002D7637"/>
    <w:rsid w:val="002E17F2"/>
    <w:rsid w:val="002E1E2C"/>
    <w:rsid w:val="002E2BBE"/>
    <w:rsid w:val="002E303B"/>
    <w:rsid w:val="002E350E"/>
    <w:rsid w:val="002E4310"/>
    <w:rsid w:val="002E4C70"/>
    <w:rsid w:val="002E4F9F"/>
    <w:rsid w:val="002E5122"/>
    <w:rsid w:val="002E5E29"/>
    <w:rsid w:val="002E64CF"/>
    <w:rsid w:val="002E7CAE"/>
    <w:rsid w:val="002F01AC"/>
    <w:rsid w:val="002F04D5"/>
    <w:rsid w:val="002F0AF6"/>
    <w:rsid w:val="002F0BDA"/>
    <w:rsid w:val="002F1B0B"/>
    <w:rsid w:val="002F1E15"/>
    <w:rsid w:val="002F2771"/>
    <w:rsid w:val="002F27B8"/>
    <w:rsid w:val="002F37A9"/>
    <w:rsid w:val="002F39FA"/>
    <w:rsid w:val="002F5228"/>
    <w:rsid w:val="002F5368"/>
    <w:rsid w:val="002F6F38"/>
    <w:rsid w:val="002F7147"/>
    <w:rsid w:val="002F7181"/>
    <w:rsid w:val="002F736A"/>
    <w:rsid w:val="002F7A4E"/>
    <w:rsid w:val="0030163B"/>
    <w:rsid w:val="003019F6"/>
    <w:rsid w:val="00301CE6"/>
    <w:rsid w:val="0030256B"/>
    <w:rsid w:val="00302877"/>
    <w:rsid w:val="003029E6"/>
    <w:rsid w:val="00302BC7"/>
    <w:rsid w:val="00303503"/>
    <w:rsid w:val="003048A4"/>
    <w:rsid w:val="0030495E"/>
    <w:rsid w:val="0030501F"/>
    <w:rsid w:val="00306A8A"/>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516A"/>
    <w:rsid w:val="00315650"/>
    <w:rsid w:val="0031684F"/>
    <w:rsid w:val="003170AF"/>
    <w:rsid w:val="0031745D"/>
    <w:rsid w:val="00317F70"/>
    <w:rsid w:val="003203ED"/>
    <w:rsid w:val="00320708"/>
    <w:rsid w:val="00321008"/>
    <w:rsid w:val="00321321"/>
    <w:rsid w:val="00322C9F"/>
    <w:rsid w:val="00324891"/>
    <w:rsid w:val="00324D23"/>
    <w:rsid w:val="00324DC2"/>
    <w:rsid w:val="00326312"/>
    <w:rsid w:val="003263A3"/>
    <w:rsid w:val="00327DC8"/>
    <w:rsid w:val="00330D42"/>
    <w:rsid w:val="00331751"/>
    <w:rsid w:val="00331993"/>
    <w:rsid w:val="0033242C"/>
    <w:rsid w:val="003330C7"/>
    <w:rsid w:val="00333DCB"/>
    <w:rsid w:val="00333F1F"/>
    <w:rsid w:val="0033430B"/>
    <w:rsid w:val="00334579"/>
    <w:rsid w:val="0033469E"/>
    <w:rsid w:val="00334820"/>
    <w:rsid w:val="0033483F"/>
    <w:rsid w:val="00335102"/>
    <w:rsid w:val="00335858"/>
    <w:rsid w:val="00336BDA"/>
    <w:rsid w:val="00336C7B"/>
    <w:rsid w:val="0033743B"/>
    <w:rsid w:val="00337466"/>
    <w:rsid w:val="00340EA5"/>
    <w:rsid w:val="00341277"/>
    <w:rsid w:val="0034182A"/>
    <w:rsid w:val="00342BD7"/>
    <w:rsid w:val="003439FF"/>
    <w:rsid w:val="00343A4E"/>
    <w:rsid w:val="00343DEB"/>
    <w:rsid w:val="003459ED"/>
    <w:rsid w:val="00345B08"/>
    <w:rsid w:val="003462A1"/>
    <w:rsid w:val="00346DB5"/>
    <w:rsid w:val="0034741C"/>
    <w:rsid w:val="0034766C"/>
    <w:rsid w:val="003477B1"/>
    <w:rsid w:val="00347B42"/>
    <w:rsid w:val="00351496"/>
    <w:rsid w:val="0035195A"/>
    <w:rsid w:val="00353F56"/>
    <w:rsid w:val="003543C4"/>
    <w:rsid w:val="00354D2C"/>
    <w:rsid w:val="00355AB9"/>
    <w:rsid w:val="00356268"/>
    <w:rsid w:val="003566DE"/>
    <w:rsid w:val="00356F8B"/>
    <w:rsid w:val="00356FBF"/>
    <w:rsid w:val="00357380"/>
    <w:rsid w:val="003573D3"/>
    <w:rsid w:val="003601FB"/>
    <w:rsid w:val="00360260"/>
    <w:rsid w:val="003602D9"/>
    <w:rsid w:val="003604CE"/>
    <w:rsid w:val="00360B9C"/>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5E0"/>
    <w:rsid w:val="00375F71"/>
    <w:rsid w:val="00377440"/>
    <w:rsid w:val="00377A36"/>
    <w:rsid w:val="00377CE1"/>
    <w:rsid w:val="003807F1"/>
    <w:rsid w:val="00380C36"/>
    <w:rsid w:val="003810E5"/>
    <w:rsid w:val="00381648"/>
    <w:rsid w:val="003818FF"/>
    <w:rsid w:val="003820D4"/>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9028B"/>
    <w:rsid w:val="00390EBB"/>
    <w:rsid w:val="003910AF"/>
    <w:rsid w:val="00391A43"/>
    <w:rsid w:val="00391E17"/>
    <w:rsid w:val="003929CC"/>
    <w:rsid w:val="003932A1"/>
    <w:rsid w:val="003939FF"/>
    <w:rsid w:val="0039409A"/>
    <w:rsid w:val="00395A3E"/>
    <w:rsid w:val="00395BF1"/>
    <w:rsid w:val="00396A0E"/>
    <w:rsid w:val="00396DEC"/>
    <w:rsid w:val="00397435"/>
    <w:rsid w:val="00397DF6"/>
    <w:rsid w:val="003A0284"/>
    <w:rsid w:val="003A11DE"/>
    <w:rsid w:val="003A1C88"/>
    <w:rsid w:val="003A1D21"/>
    <w:rsid w:val="003A1D41"/>
    <w:rsid w:val="003A2223"/>
    <w:rsid w:val="003A273C"/>
    <w:rsid w:val="003A2A0F"/>
    <w:rsid w:val="003A3239"/>
    <w:rsid w:val="003A3376"/>
    <w:rsid w:val="003A3DA2"/>
    <w:rsid w:val="003A412B"/>
    <w:rsid w:val="003A45A1"/>
    <w:rsid w:val="003A4A77"/>
    <w:rsid w:val="003A501A"/>
    <w:rsid w:val="003A57CE"/>
    <w:rsid w:val="003A5B0A"/>
    <w:rsid w:val="003A6BAC"/>
    <w:rsid w:val="003A6EE8"/>
    <w:rsid w:val="003A7BA8"/>
    <w:rsid w:val="003A7EF3"/>
    <w:rsid w:val="003B0446"/>
    <w:rsid w:val="003B0A53"/>
    <w:rsid w:val="003B0C06"/>
    <w:rsid w:val="003B0E7F"/>
    <w:rsid w:val="003B159C"/>
    <w:rsid w:val="003B2DF3"/>
    <w:rsid w:val="003B369F"/>
    <w:rsid w:val="003B36A3"/>
    <w:rsid w:val="003B52A6"/>
    <w:rsid w:val="003B54EB"/>
    <w:rsid w:val="003B5AAF"/>
    <w:rsid w:val="003B673F"/>
    <w:rsid w:val="003B6D2F"/>
    <w:rsid w:val="003B7FE5"/>
    <w:rsid w:val="003C072E"/>
    <w:rsid w:val="003C090F"/>
    <w:rsid w:val="003C0B9E"/>
    <w:rsid w:val="003C0EC7"/>
    <w:rsid w:val="003C11C8"/>
    <w:rsid w:val="003C1499"/>
    <w:rsid w:val="003C2057"/>
    <w:rsid w:val="003C2658"/>
    <w:rsid w:val="003C2702"/>
    <w:rsid w:val="003C2D9F"/>
    <w:rsid w:val="003C3532"/>
    <w:rsid w:val="003C5B2C"/>
    <w:rsid w:val="003C5D41"/>
    <w:rsid w:val="003C6416"/>
    <w:rsid w:val="003C6F6B"/>
    <w:rsid w:val="003C7007"/>
    <w:rsid w:val="003C701C"/>
    <w:rsid w:val="003C7468"/>
    <w:rsid w:val="003C7806"/>
    <w:rsid w:val="003C7DAA"/>
    <w:rsid w:val="003D109F"/>
    <w:rsid w:val="003D2478"/>
    <w:rsid w:val="003D24C6"/>
    <w:rsid w:val="003D29D9"/>
    <w:rsid w:val="003D2A72"/>
    <w:rsid w:val="003D32BF"/>
    <w:rsid w:val="003D3492"/>
    <w:rsid w:val="003D36FB"/>
    <w:rsid w:val="003D3C45"/>
    <w:rsid w:val="003D4D62"/>
    <w:rsid w:val="003D55D0"/>
    <w:rsid w:val="003D5B1F"/>
    <w:rsid w:val="003D6859"/>
    <w:rsid w:val="003D7FE6"/>
    <w:rsid w:val="003E0B88"/>
    <w:rsid w:val="003E12FF"/>
    <w:rsid w:val="003E15FA"/>
    <w:rsid w:val="003E15FB"/>
    <w:rsid w:val="003E212A"/>
    <w:rsid w:val="003E3116"/>
    <w:rsid w:val="003E343E"/>
    <w:rsid w:val="003E3854"/>
    <w:rsid w:val="003E4513"/>
    <w:rsid w:val="003E50DB"/>
    <w:rsid w:val="003E55B4"/>
    <w:rsid w:val="003E55E4"/>
    <w:rsid w:val="003E58DC"/>
    <w:rsid w:val="003E5FD2"/>
    <w:rsid w:val="003E6304"/>
    <w:rsid w:val="003E670B"/>
    <w:rsid w:val="003E74E3"/>
    <w:rsid w:val="003F05C7"/>
    <w:rsid w:val="003F0946"/>
    <w:rsid w:val="003F0C55"/>
    <w:rsid w:val="003F11A8"/>
    <w:rsid w:val="003F26B1"/>
    <w:rsid w:val="003F2CD4"/>
    <w:rsid w:val="003F2FC5"/>
    <w:rsid w:val="003F3AF8"/>
    <w:rsid w:val="003F3C97"/>
    <w:rsid w:val="003F4193"/>
    <w:rsid w:val="003F47C3"/>
    <w:rsid w:val="003F4E78"/>
    <w:rsid w:val="003F52CD"/>
    <w:rsid w:val="003F5568"/>
    <w:rsid w:val="003F5F9C"/>
    <w:rsid w:val="003F6116"/>
    <w:rsid w:val="003F6591"/>
    <w:rsid w:val="003F6BBE"/>
    <w:rsid w:val="003F764F"/>
    <w:rsid w:val="003F79EB"/>
    <w:rsid w:val="003F7AE4"/>
    <w:rsid w:val="004000E8"/>
    <w:rsid w:val="00400114"/>
    <w:rsid w:val="004001CF"/>
    <w:rsid w:val="004025F8"/>
    <w:rsid w:val="00402D26"/>
    <w:rsid w:val="00402E2B"/>
    <w:rsid w:val="0040319A"/>
    <w:rsid w:val="00403D19"/>
    <w:rsid w:val="00403E09"/>
    <w:rsid w:val="0040488A"/>
    <w:rsid w:val="0040512B"/>
    <w:rsid w:val="00405CA5"/>
    <w:rsid w:val="00405D07"/>
    <w:rsid w:val="00406A2B"/>
    <w:rsid w:val="00406F6E"/>
    <w:rsid w:val="00407CD3"/>
    <w:rsid w:val="00410134"/>
    <w:rsid w:val="0041089C"/>
    <w:rsid w:val="00410B72"/>
    <w:rsid w:val="00410F18"/>
    <w:rsid w:val="00411440"/>
    <w:rsid w:val="00411F8C"/>
    <w:rsid w:val="0041263E"/>
    <w:rsid w:val="00413836"/>
    <w:rsid w:val="00413AAC"/>
    <w:rsid w:val="00413D60"/>
    <w:rsid w:val="00414331"/>
    <w:rsid w:val="00416339"/>
    <w:rsid w:val="0041659B"/>
    <w:rsid w:val="004169BF"/>
    <w:rsid w:val="004176D9"/>
    <w:rsid w:val="0042027A"/>
    <w:rsid w:val="004202B8"/>
    <w:rsid w:val="00420800"/>
    <w:rsid w:val="00421105"/>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25DA"/>
    <w:rsid w:val="004331EB"/>
    <w:rsid w:val="00433B3E"/>
    <w:rsid w:val="00435270"/>
    <w:rsid w:val="00435709"/>
    <w:rsid w:val="00435801"/>
    <w:rsid w:val="00435908"/>
    <w:rsid w:val="00435A26"/>
    <w:rsid w:val="0043609C"/>
    <w:rsid w:val="00436329"/>
    <w:rsid w:val="0043640D"/>
    <w:rsid w:val="004367B7"/>
    <w:rsid w:val="00436A15"/>
    <w:rsid w:val="00436E55"/>
    <w:rsid w:val="00436F43"/>
    <w:rsid w:val="00437447"/>
    <w:rsid w:val="00441A92"/>
    <w:rsid w:val="00441EDA"/>
    <w:rsid w:val="004422BE"/>
    <w:rsid w:val="004422E7"/>
    <w:rsid w:val="0044262A"/>
    <w:rsid w:val="004438AC"/>
    <w:rsid w:val="00443B5A"/>
    <w:rsid w:val="00443D65"/>
    <w:rsid w:val="00444F56"/>
    <w:rsid w:val="00445712"/>
    <w:rsid w:val="00445BAE"/>
    <w:rsid w:val="00445F61"/>
    <w:rsid w:val="004461AB"/>
    <w:rsid w:val="00446232"/>
    <w:rsid w:val="00446314"/>
    <w:rsid w:val="00446488"/>
    <w:rsid w:val="004466DF"/>
    <w:rsid w:val="00446853"/>
    <w:rsid w:val="00446E99"/>
    <w:rsid w:val="0045002C"/>
    <w:rsid w:val="00450D0A"/>
    <w:rsid w:val="004517AA"/>
    <w:rsid w:val="0045208A"/>
    <w:rsid w:val="00452A01"/>
    <w:rsid w:val="00452C65"/>
    <w:rsid w:val="00452CAC"/>
    <w:rsid w:val="004533D7"/>
    <w:rsid w:val="00453C55"/>
    <w:rsid w:val="00454823"/>
    <w:rsid w:val="00455BD2"/>
    <w:rsid w:val="00456212"/>
    <w:rsid w:val="00457565"/>
    <w:rsid w:val="00457B71"/>
    <w:rsid w:val="0046019C"/>
    <w:rsid w:val="00460518"/>
    <w:rsid w:val="00461D23"/>
    <w:rsid w:val="00461FE7"/>
    <w:rsid w:val="004622BE"/>
    <w:rsid w:val="004625E4"/>
    <w:rsid w:val="0046356A"/>
    <w:rsid w:val="00463A78"/>
    <w:rsid w:val="00463B60"/>
    <w:rsid w:val="004650CC"/>
    <w:rsid w:val="00465307"/>
    <w:rsid w:val="00465957"/>
    <w:rsid w:val="00465F3C"/>
    <w:rsid w:val="00466628"/>
    <w:rsid w:val="004669E2"/>
    <w:rsid w:val="00466CC6"/>
    <w:rsid w:val="00467217"/>
    <w:rsid w:val="00470C31"/>
    <w:rsid w:val="00471A45"/>
    <w:rsid w:val="00472465"/>
    <w:rsid w:val="004727B0"/>
    <w:rsid w:val="0047349A"/>
    <w:rsid w:val="004734D0"/>
    <w:rsid w:val="00473B63"/>
    <w:rsid w:val="00474771"/>
    <w:rsid w:val="00474CFE"/>
    <w:rsid w:val="0047556B"/>
    <w:rsid w:val="004758F8"/>
    <w:rsid w:val="00475A36"/>
    <w:rsid w:val="004775D3"/>
    <w:rsid w:val="00477768"/>
    <w:rsid w:val="0048135B"/>
    <w:rsid w:val="004814F2"/>
    <w:rsid w:val="004816D1"/>
    <w:rsid w:val="00482BB1"/>
    <w:rsid w:val="00483438"/>
    <w:rsid w:val="00483858"/>
    <w:rsid w:val="00483BF6"/>
    <w:rsid w:val="00484153"/>
    <w:rsid w:val="004843A2"/>
    <w:rsid w:val="00484B68"/>
    <w:rsid w:val="0048591F"/>
    <w:rsid w:val="0048657C"/>
    <w:rsid w:val="0048722F"/>
    <w:rsid w:val="00487464"/>
    <w:rsid w:val="00487D4C"/>
    <w:rsid w:val="00490781"/>
    <w:rsid w:val="00491EB7"/>
    <w:rsid w:val="004922EF"/>
    <w:rsid w:val="00492BC5"/>
    <w:rsid w:val="00492D49"/>
    <w:rsid w:val="0049322F"/>
    <w:rsid w:val="004938F1"/>
    <w:rsid w:val="0049478E"/>
    <w:rsid w:val="00494921"/>
    <w:rsid w:val="00495A9C"/>
    <w:rsid w:val="00495D31"/>
    <w:rsid w:val="00495E97"/>
    <w:rsid w:val="00496031"/>
    <w:rsid w:val="00496086"/>
    <w:rsid w:val="00496419"/>
    <w:rsid w:val="004964F1"/>
    <w:rsid w:val="004965F1"/>
    <w:rsid w:val="00496996"/>
    <w:rsid w:val="00496E46"/>
    <w:rsid w:val="00496EC7"/>
    <w:rsid w:val="004A032A"/>
    <w:rsid w:val="004A0C0B"/>
    <w:rsid w:val="004A15D3"/>
    <w:rsid w:val="004A16BC"/>
    <w:rsid w:val="004A1998"/>
    <w:rsid w:val="004A1A95"/>
    <w:rsid w:val="004A2150"/>
    <w:rsid w:val="004A2966"/>
    <w:rsid w:val="004A2B94"/>
    <w:rsid w:val="004A2DD3"/>
    <w:rsid w:val="004A3603"/>
    <w:rsid w:val="004A3A0F"/>
    <w:rsid w:val="004A43AE"/>
    <w:rsid w:val="004A46DD"/>
    <w:rsid w:val="004A47FF"/>
    <w:rsid w:val="004A4E57"/>
    <w:rsid w:val="004A5659"/>
    <w:rsid w:val="004A5854"/>
    <w:rsid w:val="004A5F5E"/>
    <w:rsid w:val="004A6120"/>
    <w:rsid w:val="004A6B25"/>
    <w:rsid w:val="004A737C"/>
    <w:rsid w:val="004A7892"/>
    <w:rsid w:val="004B01C4"/>
    <w:rsid w:val="004B084E"/>
    <w:rsid w:val="004B0BFE"/>
    <w:rsid w:val="004B0D8C"/>
    <w:rsid w:val="004B0E16"/>
    <w:rsid w:val="004B0FCA"/>
    <w:rsid w:val="004B1812"/>
    <w:rsid w:val="004B1848"/>
    <w:rsid w:val="004B20C2"/>
    <w:rsid w:val="004B2CE5"/>
    <w:rsid w:val="004B3B42"/>
    <w:rsid w:val="004B4640"/>
    <w:rsid w:val="004B5A92"/>
    <w:rsid w:val="004B5E0E"/>
    <w:rsid w:val="004B5E5B"/>
    <w:rsid w:val="004B724E"/>
    <w:rsid w:val="004B7C0C"/>
    <w:rsid w:val="004B7D0C"/>
    <w:rsid w:val="004C0240"/>
    <w:rsid w:val="004C060C"/>
    <w:rsid w:val="004C0A6D"/>
    <w:rsid w:val="004C13CD"/>
    <w:rsid w:val="004C1834"/>
    <w:rsid w:val="004C22EA"/>
    <w:rsid w:val="004C342C"/>
    <w:rsid w:val="004C3898"/>
    <w:rsid w:val="004C4FC6"/>
    <w:rsid w:val="004C5AB6"/>
    <w:rsid w:val="004D0BB7"/>
    <w:rsid w:val="004D0DD4"/>
    <w:rsid w:val="004D1E58"/>
    <w:rsid w:val="004D2162"/>
    <w:rsid w:val="004D2866"/>
    <w:rsid w:val="004D36B1"/>
    <w:rsid w:val="004D37C2"/>
    <w:rsid w:val="004D449E"/>
    <w:rsid w:val="004D4573"/>
    <w:rsid w:val="004D4A1F"/>
    <w:rsid w:val="004D4C2E"/>
    <w:rsid w:val="004D4C55"/>
    <w:rsid w:val="004D4CED"/>
    <w:rsid w:val="004D5D82"/>
    <w:rsid w:val="004D605C"/>
    <w:rsid w:val="004D6588"/>
    <w:rsid w:val="004D6C91"/>
    <w:rsid w:val="004D6DD0"/>
    <w:rsid w:val="004D6F24"/>
    <w:rsid w:val="004D70CD"/>
    <w:rsid w:val="004D754F"/>
    <w:rsid w:val="004D79CD"/>
    <w:rsid w:val="004D7EBD"/>
    <w:rsid w:val="004E0C20"/>
    <w:rsid w:val="004E2680"/>
    <w:rsid w:val="004E28F9"/>
    <w:rsid w:val="004E295A"/>
    <w:rsid w:val="004E3138"/>
    <w:rsid w:val="004E3652"/>
    <w:rsid w:val="004E406D"/>
    <w:rsid w:val="004E462E"/>
    <w:rsid w:val="004E4A54"/>
    <w:rsid w:val="004E4C6E"/>
    <w:rsid w:val="004E52E7"/>
    <w:rsid w:val="004E55A7"/>
    <w:rsid w:val="004E56DC"/>
    <w:rsid w:val="004E62DD"/>
    <w:rsid w:val="004E74E9"/>
    <w:rsid w:val="004E76F4"/>
    <w:rsid w:val="004F09FF"/>
    <w:rsid w:val="004F0B4E"/>
    <w:rsid w:val="004F0B6C"/>
    <w:rsid w:val="004F189C"/>
    <w:rsid w:val="004F1C24"/>
    <w:rsid w:val="004F2078"/>
    <w:rsid w:val="004F2808"/>
    <w:rsid w:val="004F4CD9"/>
    <w:rsid w:val="004F4DA3"/>
    <w:rsid w:val="004F52C3"/>
    <w:rsid w:val="004F69E0"/>
    <w:rsid w:val="004F6C7F"/>
    <w:rsid w:val="004F6EF5"/>
    <w:rsid w:val="0050056D"/>
    <w:rsid w:val="00500A38"/>
    <w:rsid w:val="00500FFC"/>
    <w:rsid w:val="0050226B"/>
    <w:rsid w:val="00502BAB"/>
    <w:rsid w:val="00504068"/>
    <w:rsid w:val="00504565"/>
    <w:rsid w:val="00505B5B"/>
    <w:rsid w:val="00506557"/>
    <w:rsid w:val="005065A0"/>
    <w:rsid w:val="0050677A"/>
    <w:rsid w:val="005068CC"/>
    <w:rsid w:val="00507669"/>
    <w:rsid w:val="00510381"/>
    <w:rsid w:val="005104AC"/>
    <w:rsid w:val="005108D8"/>
    <w:rsid w:val="00511462"/>
    <w:rsid w:val="005116F9"/>
    <w:rsid w:val="0051177A"/>
    <w:rsid w:val="005119AF"/>
    <w:rsid w:val="00512133"/>
    <w:rsid w:val="00512326"/>
    <w:rsid w:val="0051269F"/>
    <w:rsid w:val="00513ECE"/>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9A"/>
    <w:rsid w:val="005216EF"/>
    <w:rsid w:val="0052194D"/>
    <w:rsid w:val="005219CF"/>
    <w:rsid w:val="00521D4F"/>
    <w:rsid w:val="0052272F"/>
    <w:rsid w:val="005228F3"/>
    <w:rsid w:val="005237DC"/>
    <w:rsid w:val="00523D58"/>
    <w:rsid w:val="00524244"/>
    <w:rsid w:val="00524D78"/>
    <w:rsid w:val="00525603"/>
    <w:rsid w:val="00525D24"/>
    <w:rsid w:val="00526080"/>
    <w:rsid w:val="00527001"/>
    <w:rsid w:val="005272ED"/>
    <w:rsid w:val="0052783E"/>
    <w:rsid w:val="00530DAA"/>
    <w:rsid w:val="00530F80"/>
    <w:rsid w:val="0053191D"/>
    <w:rsid w:val="00532457"/>
    <w:rsid w:val="00533DEA"/>
    <w:rsid w:val="00533EBD"/>
    <w:rsid w:val="005347D5"/>
    <w:rsid w:val="00534B53"/>
    <w:rsid w:val="00534B59"/>
    <w:rsid w:val="00535324"/>
    <w:rsid w:val="0053590F"/>
    <w:rsid w:val="00535F8E"/>
    <w:rsid w:val="00536332"/>
    <w:rsid w:val="00536759"/>
    <w:rsid w:val="005368C0"/>
    <w:rsid w:val="00536BBE"/>
    <w:rsid w:val="00537C62"/>
    <w:rsid w:val="00537EB3"/>
    <w:rsid w:val="00540361"/>
    <w:rsid w:val="00541199"/>
    <w:rsid w:val="00541AF9"/>
    <w:rsid w:val="0054202E"/>
    <w:rsid w:val="00542AF5"/>
    <w:rsid w:val="00542F77"/>
    <w:rsid w:val="00543BB2"/>
    <w:rsid w:val="005447D4"/>
    <w:rsid w:val="005451DB"/>
    <w:rsid w:val="00545D0C"/>
    <w:rsid w:val="00546669"/>
    <w:rsid w:val="00546970"/>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6187"/>
    <w:rsid w:val="00556676"/>
    <w:rsid w:val="0055717B"/>
    <w:rsid w:val="0056095D"/>
    <w:rsid w:val="00560E50"/>
    <w:rsid w:val="005610C1"/>
    <w:rsid w:val="0056121F"/>
    <w:rsid w:val="00561F1D"/>
    <w:rsid w:val="005628B7"/>
    <w:rsid w:val="005635C7"/>
    <w:rsid w:val="0056425C"/>
    <w:rsid w:val="0056517F"/>
    <w:rsid w:val="0056572F"/>
    <w:rsid w:val="00565DC4"/>
    <w:rsid w:val="00565EE2"/>
    <w:rsid w:val="00566090"/>
    <w:rsid w:val="005661D8"/>
    <w:rsid w:val="00567332"/>
    <w:rsid w:val="00567C78"/>
    <w:rsid w:val="005704DF"/>
    <w:rsid w:val="00570AA2"/>
    <w:rsid w:val="00570BFF"/>
    <w:rsid w:val="0057136D"/>
    <w:rsid w:val="00572505"/>
    <w:rsid w:val="0057494E"/>
    <w:rsid w:val="00574CEF"/>
    <w:rsid w:val="0057565C"/>
    <w:rsid w:val="00576B0F"/>
    <w:rsid w:val="00577413"/>
    <w:rsid w:val="0057763F"/>
    <w:rsid w:val="00577B02"/>
    <w:rsid w:val="00577D45"/>
    <w:rsid w:val="00577E56"/>
    <w:rsid w:val="00580E0D"/>
    <w:rsid w:val="00582809"/>
    <w:rsid w:val="005829D8"/>
    <w:rsid w:val="00582EFE"/>
    <w:rsid w:val="00583731"/>
    <w:rsid w:val="00583779"/>
    <w:rsid w:val="005851C3"/>
    <w:rsid w:val="00587937"/>
    <w:rsid w:val="0058798C"/>
    <w:rsid w:val="00590029"/>
    <w:rsid w:val="005900FA"/>
    <w:rsid w:val="00590592"/>
    <w:rsid w:val="005910D2"/>
    <w:rsid w:val="005910EB"/>
    <w:rsid w:val="0059148F"/>
    <w:rsid w:val="00592EA9"/>
    <w:rsid w:val="005935A4"/>
    <w:rsid w:val="00593749"/>
    <w:rsid w:val="00593768"/>
    <w:rsid w:val="00593AB4"/>
    <w:rsid w:val="005948C2"/>
    <w:rsid w:val="00594B24"/>
    <w:rsid w:val="00595DCA"/>
    <w:rsid w:val="00595DDD"/>
    <w:rsid w:val="00596A51"/>
    <w:rsid w:val="00597344"/>
    <w:rsid w:val="005973F1"/>
    <w:rsid w:val="005976ED"/>
    <w:rsid w:val="0059779B"/>
    <w:rsid w:val="00597816"/>
    <w:rsid w:val="00597C8D"/>
    <w:rsid w:val="005A041A"/>
    <w:rsid w:val="005A0980"/>
    <w:rsid w:val="005A0BBE"/>
    <w:rsid w:val="005A12A8"/>
    <w:rsid w:val="005A209A"/>
    <w:rsid w:val="005A2562"/>
    <w:rsid w:val="005A2B1E"/>
    <w:rsid w:val="005A2E5E"/>
    <w:rsid w:val="005A3A20"/>
    <w:rsid w:val="005A454C"/>
    <w:rsid w:val="005A4CBF"/>
    <w:rsid w:val="005A5490"/>
    <w:rsid w:val="005A552B"/>
    <w:rsid w:val="005A662D"/>
    <w:rsid w:val="005A67C4"/>
    <w:rsid w:val="005A68A0"/>
    <w:rsid w:val="005A6DD5"/>
    <w:rsid w:val="005B0D0E"/>
    <w:rsid w:val="005B0FDD"/>
    <w:rsid w:val="005B12B7"/>
    <w:rsid w:val="005B3475"/>
    <w:rsid w:val="005B3514"/>
    <w:rsid w:val="005B35D7"/>
    <w:rsid w:val="005B392A"/>
    <w:rsid w:val="005B3AA3"/>
    <w:rsid w:val="005B49DB"/>
    <w:rsid w:val="005B4A35"/>
    <w:rsid w:val="005B570F"/>
    <w:rsid w:val="005B6345"/>
    <w:rsid w:val="005B64F5"/>
    <w:rsid w:val="005B6C6F"/>
    <w:rsid w:val="005B6F83"/>
    <w:rsid w:val="005B6FB3"/>
    <w:rsid w:val="005B75CA"/>
    <w:rsid w:val="005B76BF"/>
    <w:rsid w:val="005B7C7D"/>
    <w:rsid w:val="005C163C"/>
    <w:rsid w:val="005C1AB6"/>
    <w:rsid w:val="005C25CE"/>
    <w:rsid w:val="005C32D8"/>
    <w:rsid w:val="005C3F54"/>
    <w:rsid w:val="005C3FFA"/>
    <w:rsid w:val="005C6B93"/>
    <w:rsid w:val="005C726C"/>
    <w:rsid w:val="005C74FB"/>
    <w:rsid w:val="005C77B9"/>
    <w:rsid w:val="005D08B3"/>
    <w:rsid w:val="005D1602"/>
    <w:rsid w:val="005D1B77"/>
    <w:rsid w:val="005D2AB1"/>
    <w:rsid w:val="005D3628"/>
    <w:rsid w:val="005D3832"/>
    <w:rsid w:val="005D3E8F"/>
    <w:rsid w:val="005D3F11"/>
    <w:rsid w:val="005D4031"/>
    <w:rsid w:val="005D4919"/>
    <w:rsid w:val="005D6259"/>
    <w:rsid w:val="005D6552"/>
    <w:rsid w:val="005D6CDE"/>
    <w:rsid w:val="005D6D46"/>
    <w:rsid w:val="005D7ED5"/>
    <w:rsid w:val="005E3458"/>
    <w:rsid w:val="005E385F"/>
    <w:rsid w:val="005E49D4"/>
    <w:rsid w:val="005E5141"/>
    <w:rsid w:val="005E5881"/>
    <w:rsid w:val="005E5B81"/>
    <w:rsid w:val="005E5F4F"/>
    <w:rsid w:val="005E60CE"/>
    <w:rsid w:val="005E6179"/>
    <w:rsid w:val="005E6DEE"/>
    <w:rsid w:val="005F0833"/>
    <w:rsid w:val="005F0855"/>
    <w:rsid w:val="005F0D2B"/>
    <w:rsid w:val="005F1163"/>
    <w:rsid w:val="005F20B1"/>
    <w:rsid w:val="005F21D0"/>
    <w:rsid w:val="005F2CB1"/>
    <w:rsid w:val="005F3025"/>
    <w:rsid w:val="005F3281"/>
    <w:rsid w:val="005F4642"/>
    <w:rsid w:val="005F4749"/>
    <w:rsid w:val="005F507C"/>
    <w:rsid w:val="005F59B6"/>
    <w:rsid w:val="005F618C"/>
    <w:rsid w:val="005F6970"/>
    <w:rsid w:val="005F707E"/>
    <w:rsid w:val="005F70BD"/>
    <w:rsid w:val="005F7279"/>
    <w:rsid w:val="005F7889"/>
    <w:rsid w:val="0060014E"/>
    <w:rsid w:val="006003A1"/>
    <w:rsid w:val="006005AA"/>
    <w:rsid w:val="00600E9C"/>
    <w:rsid w:val="00600ED7"/>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297E"/>
    <w:rsid w:val="00613257"/>
    <w:rsid w:val="00613382"/>
    <w:rsid w:val="00613AD3"/>
    <w:rsid w:val="00613F94"/>
    <w:rsid w:val="0061434D"/>
    <w:rsid w:val="00614877"/>
    <w:rsid w:val="006151A4"/>
    <w:rsid w:val="006151B4"/>
    <w:rsid w:val="00615859"/>
    <w:rsid w:val="00616757"/>
    <w:rsid w:val="00616E09"/>
    <w:rsid w:val="006203F7"/>
    <w:rsid w:val="00620985"/>
    <w:rsid w:val="00620A71"/>
    <w:rsid w:val="00620CB7"/>
    <w:rsid w:val="00620D80"/>
    <w:rsid w:val="00620EF7"/>
    <w:rsid w:val="006216F1"/>
    <w:rsid w:val="0062180B"/>
    <w:rsid w:val="006219DF"/>
    <w:rsid w:val="00621F8B"/>
    <w:rsid w:val="00622283"/>
    <w:rsid w:val="00622393"/>
    <w:rsid w:val="00622947"/>
    <w:rsid w:val="006234A6"/>
    <w:rsid w:val="0062430F"/>
    <w:rsid w:val="006247C8"/>
    <w:rsid w:val="00624945"/>
    <w:rsid w:val="00625578"/>
    <w:rsid w:val="00625D20"/>
    <w:rsid w:val="00625EF5"/>
    <w:rsid w:val="006262E8"/>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53E1"/>
    <w:rsid w:val="00635ECA"/>
    <w:rsid w:val="00636398"/>
    <w:rsid w:val="0063643F"/>
    <w:rsid w:val="006368D3"/>
    <w:rsid w:val="00636F6D"/>
    <w:rsid w:val="006377EC"/>
    <w:rsid w:val="00637BF4"/>
    <w:rsid w:val="00637ED1"/>
    <w:rsid w:val="00637FD6"/>
    <w:rsid w:val="006414C9"/>
    <w:rsid w:val="0064151F"/>
    <w:rsid w:val="00641533"/>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B9"/>
    <w:rsid w:val="00650B4F"/>
    <w:rsid w:val="00650BD0"/>
    <w:rsid w:val="00652466"/>
    <w:rsid w:val="00652754"/>
    <w:rsid w:val="006545DF"/>
    <w:rsid w:val="00654F62"/>
    <w:rsid w:val="00655733"/>
    <w:rsid w:val="00655ACD"/>
    <w:rsid w:val="00655B3C"/>
    <w:rsid w:val="00655D59"/>
    <w:rsid w:val="006569C5"/>
    <w:rsid w:val="00656A92"/>
    <w:rsid w:val="00656DDE"/>
    <w:rsid w:val="0066011D"/>
    <w:rsid w:val="006607C0"/>
    <w:rsid w:val="00660A2D"/>
    <w:rsid w:val="006613A6"/>
    <w:rsid w:val="00661B5B"/>
    <w:rsid w:val="00661B7B"/>
    <w:rsid w:val="006627A2"/>
    <w:rsid w:val="006634E6"/>
    <w:rsid w:val="0066422B"/>
    <w:rsid w:val="006654B8"/>
    <w:rsid w:val="006655EE"/>
    <w:rsid w:val="00665E64"/>
    <w:rsid w:val="006676D1"/>
    <w:rsid w:val="00667EE7"/>
    <w:rsid w:val="00670922"/>
    <w:rsid w:val="00670AB3"/>
    <w:rsid w:val="00670B7B"/>
    <w:rsid w:val="00670BE1"/>
    <w:rsid w:val="0067102E"/>
    <w:rsid w:val="0067178F"/>
    <w:rsid w:val="0067192F"/>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3ECE"/>
    <w:rsid w:val="00684E0B"/>
    <w:rsid w:val="00686261"/>
    <w:rsid w:val="00686715"/>
    <w:rsid w:val="0069077F"/>
    <w:rsid w:val="006917CC"/>
    <w:rsid w:val="0069224A"/>
    <w:rsid w:val="00692A31"/>
    <w:rsid w:val="00692E37"/>
    <w:rsid w:val="00693AD2"/>
    <w:rsid w:val="00693CBF"/>
    <w:rsid w:val="006943FB"/>
    <w:rsid w:val="006943FF"/>
    <w:rsid w:val="00694A73"/>
    <w:rsid w:val="00694B5A"/>
    <w:rsid w:val="00695FC2"/>
    <w:rsid w:val="0069630D"/>
    <w:rsid w:val="0069643B"/>
    <w:rsid w:val="006968B5"/>
    <w:rsid w:val="00696949"/>
    <w:rsid w:val="00697052"/>
    <w:rsid w:val="00697404"/>
    <w:rsid w:val="006975E2"/>
    <w:rsid w:val="00697CDF"/>
    <w:rsid w:val="006A06D1"/>
    <w:rsid w:val="006A073F"/>
    <w:rsid w:val="006A0A96"/>
    <w:rsid w:val="006A13DB"/>
    <w:rsid w:val="006A1880"/>
    <w:rsid w:val="006A2912"/>
    <w:rsid w:val="006A2D07"/>
    <w:rsid w:val="006A46FB"/>
    <w:rsid w:val="006A52D4"/>
    <w:rsid w:val="006A53CB"/>
    <w:rsid w:val="006A5B21"/>
    <w:rsid w:val="006A5B2A"/>
    <w:rsid w:val="006A5E28"/>
    <w:rsid w:val="006A5E31"/>
    <w:rsid w:val="006A697B"/>
    <w:rsid w:val="006A71AD"/>
    <w:rsid w:val="006A7AFF"/>
    <w:rsid w:val="006B0313"/>
    <w:rsid w:val="006B03FA"/>
    <w:rsid w:val="006B075B"/>
    <w:rsid w:val="006B0F22"/>
    <w:rsid w:val="006B1017"/>
    <w:rsid w:val="006B13FA"/>
    <w:rsid w:val="006B1816"/>
    <w:rsid w:val="006B1949"/>
    <w:rsid w:val="006B2099"/>
    <w:rsid w:val="006B33BE"/>
    <w:rsid w:val="006B50CF"/>
    <w:rsid w:val="006B5C30"/>
    <w:rsid w:val="006B7D58"/>
    <w:rsid w:val="006B7D96"/>
    <w:rsid w:val="006C03B8"/>
    <w:rsid w:val="006C0509"/>
    <w:rsid w:val="006C0A7B"/>
    <w:rsid w:val="006C10FB"/>
    <w:rsid w:val="006C11F0"/>
    <w:rsid w:val="006C1514"/>
    <w:rsid w:val="006C41E6"/>
    <w:rsid w:val="006C450A"/>
    <w:rsid w:val="006C5B0C"/>
    <w:rsid w:val="006C5EC9"/>
    <w:rsid w:val="006C6059"/>
    <w:rsid w:val="006C6355"/>
    <w:rsid w:val="006C7522"/>
    <w:rsid w:val="006D02A9"/>
    <w:rsid w:val="006D09F8"/>
    <w:rsid w:val="006D20DE"/>
    <w:rsid w:val="006D291E"/>
    <w:rsid w:val="006D358F"/>
    <w:rsid w:val="006D3E9B"/>
    <w:rsid w:val="006D69F3"/>
    <w:rsid w:val="006D6C3B"/>
    <w:rsid w:val="006D6F08"/>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D3B"/>
    <w:rsid w:val="006F009B"/>
    <w:rsid w:val="006F1038"/>
    <w:rsid w:val="006F13AC"/>
    <w:rsid w:val="006F1B70"/>
    <w:rsid w:val="006F1DE8"/>
    <w:rsid w:val="006F3070"/>
    <w:rsid w:val="006F341D"/>
    <w:rsid w:val="006F3CDE"/>
    <w:rsid w:val="006F49C5"/>
    <w:rsid w:val="006F4CFC"/>
    <w:rsid w:val="006F58D4"/>
    <w:rsid w:val="006F5C4A"/>
    <w:rsid w:val="006F5F44"/>
    <w:rsid w:val="006F66E1"/>
    <w:rsid w:val="006F7A14"/>
    <w:rsid w:val="006F7B71"/>
    <w:rsid w:val="007019EC"/>
    <w:rsid w:val="00701D68"/>
    <w:rsid w:val="00701DB3"/>
    <w:rsid w:val="0070346E"/>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227"/>
    <w:rsid w:val="007148D3"/>
    <w:rsid w:val="00714B4B"/>
    <w:rsid w:val="00714EBB"/>
    <w:rsid w:val="00715B9A"/>
    <w:rsid w:val="00715F30"/>
    <w:rsid w:val="0071626E"/>
    <w:rsid w:val="00716477"/>
    <w:rsid w:val="0071664D"/>
    <w:rsid w:val="00716731"/>
    <w:rsid w:val="00717485"/>
    <w:rsid w:val="007174D6"/>
    <w:rsid w:val="007177DB"/>
    <w:rsid w:val="00717D8B"/>
    <w:rsid w:val="00720350"/>
    <w:rsid w:val="00720A12"/>
    <w:rsid w:val="0072118A"/>
    <w:rsid w:val="00722680"/>
    <w:rsid w:val="00722D1D"/>
    <w:rsid w:val="007238A6"/>
    <w:rsid w:val="00724DD8"/>
    <w:rsid w:val="00725AE1"/>
    <w:rsid w:val="00726EA6"/>
    <w:rsid w:val="00727208"/>
    <w:rsid w:val="00727680"/>
    <w:rsid w:val="0073056F"/>
    <w:rsid w:val="00730D92"/>
    <w:rsid w:val="00730E0D"/>
    <w:rsid w:val="00732401"/>
    <w:rsid w:val="0073318C"/>
    <w:rsid w:val="007340FB"/>
    <w:rsid w:val="007348B1"/>
    <w:rsid w:val="00734CCA"/>
    <w:rsid w:val="007362A6"/>
    <w:rsid w:val="00736D7D"/>
    <w:rsid w:val="00736D91"/>
    <w:rsid w:val="007375CD"/>
    <w:rsid w:val="00737824"/>
    <w:rsid w:val="00740E58"/>
    <w:rsid w:val="007415BB"/>
    <w:rsid w:val="00741FCE"/>
    <w:rsid w:val="00742E6C"/>
    <w:rsid w:val="00743732"/>
    <w:rsid w:val="007441FB"/>
    <w:rsid w:val="00744514"/>
    <w:rsid w:val="007445A0"/>
    <w:rsid w:val="007448AF"/>
    <w:rsid w:val="00744BD9"/>
    <w:rsid w:val="0074524B"/>
    <w:rsid w:val="00745646"/>
    <w:rsid w:val="00746BE4"/>
    <w:rsid w:val="0074708E"/>
    <w:rsid w:val="00747D8B"/>
    <w:rsid w:val="0075072A"/>
    <w:rsid w:val="00751228"/>
    <w:rsid w:val="00751C4D"/>
    <w:rsid w:val="00751C91"/>
    <w:rsid w:val="00751DB7"/>
    <w:rsid w:val="00751DF8"/>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78C"/>
    <w:rsid w:val="007627AF"/>
    <w:rsid w:val="00763317"/>
    <w:rsid w:val="007635FB"/>
    <w:rsid w:val="00763644"/>
    <w:rsid w:val="007645E3"/>
    <w:rsid w:val="00764A93"/>
    <w:rsid w:val="00765177"/>
    <w:rsid w:val="00765281"/>
    <w:rsid w:val="00766949"/>
    <w:rsid w:val="00766B4A"/>
    <w:rsid w:val="00766BAD"/>
    <w:rsid w:val="00767A44"/>
    <w:rsid w:val="00770E2A"/>
    <w:rsid w:val="00770E70"/>
    <w:rsid w:val="00772211"/>
    <w:rsid w:val="00772357"/>
    <w:rsid w:val="0077238C"/>
    <w:rsid w:val="0077249B"/>
    <w:rsid w:val="0077254F"/>
    <w:rsid w:val="0077377E"/>
    <w:rsid w:val="0077395D"/>
    <w:rsid w:val="0077402C"/>
    <w:rsid w:val="007742A7"/>
    <w:rsid w:val="007747B9"/>
    <w:rsid w:val="0077543E"/>
    <w:rsid w:val="007755F2"/>
    <w:rsid w:val="007759FB"/>
    <w:rsid w:val="00776971"/>
    <w:rsid w:val="00776978"/>
    <w:rsid w:val="007775F9"/>
    <w:rsid w:val="00780B22"/>
    <w:rsid w:val="00780E01"/>
    <w:rsid w:val="00780EA6"/>
    <w:rsid w:val="00781001"/>
    <w:rsid w:val="0078121E"/>
    <w:rsid w:val="00781295"/>
    <w:rsid w:val="00781601"/>
    <w:rsid w:val="0078177E"/>
    <w:rsid w:val="007826D5"/>
    <w:rsid w:val="00783030"/>
    <w:rsid w:val="0078304C"/>
    <w:rsid w:val="00783652"/>
    <w:rsid w:val="00783673"/>
    <w:rsid w:val="00784042"/>
    <w:rsid w:val="00785490"/>
    <w:rsid w:val="00785A8F"/>
    <w:rsid w:val="007862AB"/>
    <w:rsid w:val="00786C32"/>
    <w:rsid w:val="00787324"/>
    <w:rsid w:val="007878D6"/>
    <w:rsid w:val="00787D6F"/>
    <w:rsid w:val="007910D8"/>
    <w:rsid w:val="00791411"/>
    <w:rsid w:val="00791C1F"/>
    <w:rsid w:val="00791CA3"/>
    <w:rsid w:val="0079251D"/>
    <w:rsid w:val="007925EA"/>
    <w:rsid w:val="00792B44"/>
    <w:rsid w:val="00792F9C"/>
    <w:rsid w:val="00792FBE"/>
    <w:rsid w:val="00793320"/>
    <w:rsid w:val="00793CD8"/>
    <w:rsid w:val="00794905"/>
    <w:rsid w:val="00794B23"/>
    <w:rsid w:val="007951CB"/>
    <w:rsid w:val="007953B7"/>
    <w:rsid w:val="00795538"/>
    <w:rsid w:val="00795C92"/>
    <w:rsid w:val="00796231"/>
    <w:rsid w:val="00796F81"/>
    <w:rsid w:val="00797AAE"/>
    <w:rsid w:val="00797BC1"/>
    <w:rsid w:val="007A0D87"/>
    <w:rsid w:val="007A18EE"/>
    <w:rsid w:val="007A1CB3"/>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3802"/>
    <w:rsid w:val="007B3D2D"/>
    <w:rsid w:val="007B50AE"/>
    <w:rsid w:val="007B5158"/>
    <w:rsid w:val="007B51DF"/>
    <w:rsid w:val="007B51F4"/>
    <w:rsid w:val="007B564D"/>
    <w:rsid w:val="007B61B3"/>
    <w:rsid w:val="007B6F74"/>
    <w:rsid w:val="007B6FCA"/>
    <w:rsid w:val="007B7452"/>
    <w:rsid w:val="007C05DD"/>
    <w:rsid w:val="007C0787"/>
    <w:rsid w:val="007C0A1C"/>
    <w:rsid w:val="007C0C77"/>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6FFC"/>
    <w:rsid w:val="007C70A5"/>
    <w:rsid w:val="007C7362"/>
    <w:rsid w:val="007C739F"/>
    <w:rsid w:val="007C75A1"/>
    <w:rsid w:val="007C77A5"/>
    <w:rsid w:val="007D04E5"/>
    <w:rsid w:val="007D0A8D"/>
    <w:rsid w:val="007D0BE6"/>
    <w:rsid w:val="007D243D"/>
    <w:rsid w:val="007D2579"/>
    <w:rsid w:val="007D25B7"/>
    <w:rsid w:val="007D27A8"/>
    <w:rsid w:val="007D2EDB"/>
    <w:rsid w:val="007D3918"/>
    <w:rsid w:val="007D3B64"/>
    <w:rsid w:val="007D3FB3"/>
    <w:rsid w:val="007D41BD"/>
    <w:rsid w:val="007D44CF"/>
    <w:rsid w:val="007D4CBB"/>
    <w:rsid w:val="007D4FDE"/>
    <w:rsid w:val="007D5262"/>
    <w:rsid w:val="007D5901"/>
    <w:rsid w:val="007D6366"/>
    <w:rsid w:val="007D69A2"/>
    <w:rsid w:val="007D6AE3"/>
    <w:rsid w:val="007D7526"/>
    <w:rsid w:val="007D76E5"/>
    <w:rsid w:val="007D7A74"/>
    <w:rsid w:val="007E00CE"/>
    <w:rsid w:val="007E0125"/>
    <w:rsid w:val="007E0425"/>
    <w:rsid w:val="007E161A"/>
    <w:rsid w:val="007E1F49"/>
    <w:rsid w:val="007E2D95"/>
    <w:rsid w:val="007E2EA3"/>
    <w:rsid w:val="007E369B"/>
    <w:rsid w:val="007E39DF"/>
    <w:rsid w:val="007E3DA9"/>
    <w:rsid w:val="007E4497"/>
    <w:rsid w:val="007E4500"/>
    <w:rsid w:val="007E4610"/>
    <w:rsid w:val="007E4715"/>
    <w:rsid w:val="007E4B97"/>
    <w:rsid w:val="007E505B"/>
    <w:rsid w:val="007E5389"/>
    <w:rsid w:val="007E58F9"/>
    <w:rsid w:val="007E7091"/>
    <w:rsid w:val="007E7485"/>
    <w:rsid w:val="007E7FE0"/>
    <w:rsid w:val="007F06DB"/>
    <w:rsid w:val="007F14BE"/>
    <w:rsid w:val="007F2381"/>
    <w:rsid w:val="007F2894"/>
    <w:rsid w:val="007F2B04"/>
    <w:rsid w:val="007F33AF"/>
    <w:rsid w:val="007F33F9"/>
    <w:rsid w:val="007F3745"/>
    <w:rsid w:val="007F37F9"/>
    <w:rsid w:val="007F4286"/>
    <w:rsid w:val="007F55C9"/>
    <w:rsid w:val="007F62E7"/>
    <w:rsid w:val="007F6A42"/>
    <w:rsid w:val="007F6C58"/>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5F"/>
    <w:rsid w:val="00806A15"/>
    <w:rsid w:val="00806C7C"/>
    <w:rsid w:val="00807786"/>
    <w:rsid w:val="00807886"/>
    <w:rsid w:val="00807CC4"/>
    <w:rsid w:val="00807F45"/>
    <w:rsid w:val="008104D0"/>
    <w:rsid w:val="00811FCB"/>
    <w:rsid w:val="0081232F"/>
    <w:rsid w:val="00814456"/>
    <w:rsid w:val="008150D0"/>
    <w:rsid w:val="00815205"/>
    <w:rsid w:val="008158D6"/>
    <w:rsid w:val="00815E42"/>
    <w:rsid w:val="00816BBE"/>
    <w:rsid w:val="00817196"/>
    <w:rsid w:val="008174AA"/>
    <w:rsid w:val="00817D6A"/>
    <w:rsid w:val="0082122D"/>
    <w:rsid w:val="00821789"/>
    <w:rsid w:val="00821818"/>
    <w:rsid w:val="00822147"/>
    <w:rsid w:val="00822639"/>
    <w:rsid w:val="00822BDD"/>
    <w:rsid w:val="00822D74"/>
    <w:rsid w:val="008235DB"/>
    <w:rsid w:val="00823DF4"/>
    <w:rsid w:val="00823E6A"/>
    <w:rsid w:val="008242F1"/>
    <w:rsid w:val="00824AB4"/>
    <w:rsid w:val="00824B4B"/>
    <w:rsid w:val="00824EAC"/>
    <w:rsid w:val="00825C42"/>
    <w:rsid w:val="00825D25"/>
    <w:rsid w:val="008263F2"/>
    <w:rsid w:val="00826F8B"/>
    <w:rsid w:val="008277F6"/>
    <w:rsid w:val="00827D6F"/>
    <w:rsid w:val="00830388"/>
    <w:rsid w:val="008309B3"/>
    <w:rsid w:val="008312E6"/>
    <w:rsid w:val="00831F04"/>
    <w:rsid w:val="0083364C"/>
    <w:rsid w:val="008339C1"/>
    <w:rsid w:val="0083457C"/>
    <w:rsid w:val="00834F36"/>
    <w:rsid w:val="00836A23"/>
    <w:rsid w:val="008375FE"/>
    <w:rsid w:val="008376AC"/>
    <w:rsid w:val="00841253"/>
    <w:rsid w:val="00841419"/>
    <w:rsid w:val="00843FC2"/>
    <w:rsid w:val="008444E8"/>
    <w:rsid w:val="00844742"/>
    <w:rsid w:val="00844C05"/>
    <w:rsid w:val="00844E80"/>
    <w:rsid w:val="00845F87"/>
    <w:rsid w:val="00846E59"/>
    <w:rsid w:val="00846FE7"/>
    <w:rsid w:val="00847088"/>
    <w:rsid w:val="00847380"/>
    <w:rsid w:val="008478B5"/>
    <w:rsid w:val="00847DF1"/>
    <w:rsid w:val="00847FA5"/>
    <w:rsid w:val="00847FE1"/>
    <w:rsid w:val="00850AF8"/>
    <w:rsid w:val="00850B9F"/>
    <w:rsid w:val="008525B0"/>
    <w:rsid w:val="00852B5D"/>
    <w:rsid w:val="008539CE"/>
    <w:rsid w:val="008543FA"/>
    <w:rsid w:val="00855EBD"/>
    <w:rsid w:val="00855F80"/>
    <w:rsid w:val="008562F4"/>
    <w:rsid w:val="00856911"/>
    <w:rsid w:val="00856BE9"/>
    <w:rsid w:val="008570BD"/>
    <w:rsid w:val="008574C1"/>
    <w:rsid w:val="00857FB0"/>
    <w:rsid w:val="008604CC"/>
    <w:rsid w:val="00860FBE"/>
    <w:rsid w:val="00862C61"/>
    <w:rsid w:val="008647E4"/>
    <w:rsid w:val="00864B00"/>
    <w:rsid w:val="00864E7C"/>
    <w:rsid w:val="00864F24"/>
    <w:rsid w:val="00865689"/>
    <w:rsid w:val="00865D85"/>
    <w:rsid w:val="008664C7"/>
    <w:rsid w:val="0086665B"/>
    <w:rsid w:val="008677FD"/>
    <w:rsid w:val="008702FE"/>
    <w:rsid w:val="008706D4"/>
    <w:rsid w:val="00870C57"/>
    <w:rsid w:val="00870DE8"/>
    <w:rsid w:val="00870F8A"/>
    <w:rsid w:val="008719A4"/>
    <w:rsid w:val="00871D23"/>
    <w:rsid w:val="00872A01"/>
    <w:rsid w:val="008742DA"/>
    <w:rsid w:val="00874312"/>
    <w:rsid w:val="0087437C"/>
    <w:rsid w:val="00874E2E"/>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5B61"/>
    <w:rsid w:val="008863D2"/>
    <w:rsid w:val="0088661D"/>
    <w:rsid w:val="0088743E"/>
    <w:rsid w:val="00887AB2"/>
    <w:rsid w:val="0089024D"/>
    <w:rsid w:val="00892365"/>
    <w:rsid w:val="00892FCA"/>
    <w:rsid w:val="008933C5"/>
    <w:rsid w:val="008934F0"/>
    <w:rsid w:val="008937E9"/>
    <w:rsid w:val="00894A88"/>
    <w:rsid w:val="00894F80"/>
    <w:rsid w:val="00895038"/>
    <w:rsid w:val="0089531B"/>
    <w:rsid w:val="00895386"/>
    <w:rsid w:val="0089599B"/>
    <w:rsid w:val="00896080"/>
    <w:rsid w:val="00896130"/>
    <w:rsid w:val="008966B7"/>
    <w:rsid w:val="008A0055"/>
    <w:rsid w:val="008A0555"/>
    <w:rsid w:val="008A06EF"/>
    <w:rsid w:val="008A21FF"/>
    <w:rsid w:val="008A226A"/>
    <w:rsid w:val="008A23A8"/>
    <w:rsid w:val="008A2A9B"/>
    <w:rsid w:val="008A2CE2"/>
    <w:rsid w:val="008A30AC"/>
    <w:rsid w:val="008A44B8"/>
    <w:rsid w:val="008A4A3A"/>
    <w:rsid w:val="008A516A"/>
    <w:rsid w:val="008A51A8"/>
    <w:rsid w:val="008A54C7"/>
    <w:rsid w:val="008A6040"/>
    <w:rsid w:val="008A704B"/>
    <w:rsid w:val="008A729D"/>
    <w:rsid w:val="008A77D8"/>
    <w:rsid w:val="008A7B40"/>
    <w:rsid w:val="008A7F2B"/>
    <w:rsid w:val="008B02CD"/>
    <w:rsid w:val="008B0483"/>
    <w:rsid w:val="008B0BA3"/>
    <w:rsid w:val="008B0D87"/>
    <w:rsid w:val="008B120C"/>
    <w:rsid w:val="008B1B20"/>
    <w:rsid w:val="008B22AC"/>
    <w:rsid w:val="008B2EE4"/>
    <w:rsid w:val="008B34FC"/>
    <w:rsid w:val="008B3B90"/>
    <w:rsid w:val="008B3DD7"/>
    <w:rsid w:val="008B4EA9"/>
    <w:rsid w:val="008B51A0"/>
    <w:rsid w:val="008B525B"/>
    <w:rsid w:val="008B58DA"/>
    <w:rsid w:val="008B592A"/>
    <w:rsid w:val="008B5B7C"/>
    <w:rsid w:val="008B5FDF"/>
    <w:rsid w:val="008B6DB8"/>
    <w:rsid w:val="008B7372"/>
    <w:rsid w:val="008B767E"/>
    <w:rsid w:val="008B7B5C"/>
    <w:rsid w:val="008C07E4"/>
    <w:rsid w:val="008C0C48"/>
    <w:rsid w:val="008C0C99"/>
    <w:rsid w:val="008C1752"/>
    <w:rsid w:val="008C1914"/>
    <w:rsid w:val="008C1D60"/>
    <w:rsid w:val="008C2017"/>
    <w:rsid w:val="008C21B3"/>
    <w:rsid w:val="008C25A1"/>
    <w:rsid w:val="008C27FB"/>
    <w:rsid w:val="008C404F"/>
    <w:rsid w:val="008C4958"/>
    <w:rsid w:val="008C4BAA"/>
    <w:rsid w:val="008C58BD"/>
    <w:rsid w:val="008C5BD6"/>
    <w:rsid w:val="008C5D23"/>
    <w:rsid w:val="008C5EEE"/>
    <w:rsid w:val="008C662B"/>
    <w:rsid w:val="008C6AE8"/>
    <w:rsid w:val="008C6D70"/>
    <w:rsid w:val="008C7573"/>
    <w:rsid w:val="008D0A50"/>
    <w:rsid w:val="008D0F7E"/>
    <w:rsid w:val="008D1970"/>
    <w:rsid w:val="008D2365"/>
    <w:rsid w:val="008D2A48"/>
    <w:rsid w:val="008D2FA0"/>
    <w:rsid w:val="008D34F1"/>
    <w:rsid w:val="008D39D8"/>
    <w:rsid w:val="008D3BE3"/>
    <w:rsid w:val="008D438F"/>
    <w:rsid w:val="008D4391"/>
    <w:rsid w:val="008D4769"/>
    <w:rsid w:val="008D4D49"/>
    <w:rsid w:val="008D4ED2"/>
    <w:rsid w:val="008D510D"/>
    <w:rsid w:val="008D6252"/>
    <w:rsid w:val="008D6A97"/>
    <w:rsid w:val="008D6BC9"/>
    <w:rsid w:val="008D6D1A"/>
    <w:rsid w:val="008D78A8"/>
    <w:rsid w:val="008E065E"/>
    <w:rsid w:val="008E06F8"/>
    <w:rsid w:val="008E0927"/>
    <w:rsid w:val="008E0990"/>
    <w:rsid w:val="008E0A7C"/>
    <w:rsid w:val="008E11CA"/>
    <w:rsid w:val="008E1909"/>
    <w:rsid w:val="008E3030"/>
    <w:rsid w:val="008E3A3E"/>
    <w:rsid w:val="008E4B89"/>
    <w:rsid w:val="008E5111"/>
    <w:rsid w:val="008E6E64"/>
    <w:rsid w:val="008E74F2"/>
    <w:rsid w:val="008E75A9"/>
    <w:rsid w:val="008E7FF5"/>
    <w:rsid w:val="008F0667"/>
    <w:rsid w:val="008F1EAB"/>
    <w:rsid w:val="008F2A8F"/>
    <w:rsid w:val="008F3227"/>
    <w:rsid w:val="008F33DC"/>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65F"/>
    <w:rsid w:val="00903D98"/>
    <w:rsid w:val="0090475B"/>
    <w:rsid w:val="00904981"/>
    <w:rsid w:val="00904BDF"/>
    <w:rsid w:val="009053AA"/>
    <w:rsid w:val="00905FE9"/>
    <w:rsid w:val="00906939"/>
    <w:rsid w:val="009074E3"/>
    <w:rsid w:val="00907C0A"/>
    <w:rsid w:val="00907F5D"/>
    <w:rsid w:val="00910056"/>
    <w:rsid w:val="00910B7D"/>
    <w:rsid w:val="009118B2"/>
    <w:rsid w:val="00911C82"/>
    <w:rsid w:val="00911DFB"/>
    <w:rsid w:val="0091291D"/>
    <w:rsid w:val="009132E4"/>
    <w:rsid w:val="009137AE"/>
    <w:rsid w:val="009139D9"/>
    <w:rsid w:val="009144DF"/>
    <w:rsid w:val="00914AD8"/>
    <w:rsid w:val="00914FF6"/>
    <w:rsid w:val="0091523E"/>
    <w:rsid w:val="00915729"/>
    <w:rsid w:val="0091595B"/>
    <w:rsid w:val="00916079"/>
    <w:rsid w:val="0091611D"/>
    <w:rsid w:val="00916B02"/>
    <w:rsid w:val="00917035"/>
    <w:rsid w:val="0091727F"/>
    <w:rsid w:val="00917817"/>
    <w:rsid w:val="009178AF"/>
    <w:rsid w:val="00917CE9"/>
    <w:rsid w:val="00917E62"/>
    <w:rsid w:val="00920AB6"/>
    <w:rsid w:val="00920BF2"/>
    <w:rsid w:val="00921111"/>
    <w:rsid w:val="00921F09"/>
    <w:rsid w:val="00922010"/>
    <w:rsid w:val="0092204C"/>
    <w:rsid w:val="00922338"/>
    <w:rsid w:val="009227A7"/>
    <w:rsid w:val="00922BC7"/>
    <w:rsid w:val="00923310"/>
    <w:rsid w:val="00923FE6"/>
    <w:rsid w:val="00924C54"/>
    <w:rsid w:val="00924CE2"/>
    <w:rsid w:val="00925441"/>
    <w:rsid w:val="00925D04"/>
    <w:rsid w:val="00926EB6"/>
    <w:rsid w:val="0092767E"/>
    <w:rsid w:val="00930E73"/>
    <w:rsid w:val="00930E79"/>
    <w:rsid w:val="00931730"/>
    <w:rsid w:val="00931BD9"/>
    <w:rsid w:val="00933853"/>
    <w:rsid w:val="00933FFC"/>
    <w:rsid w:val="009342A0"/>
    <w:rsid w:val="00934D04"/>
    <w:rsid w:val="009357BF"/>
    <w:rsid w:val="009358AB"/>
    <w:rsid w:val="009368F3"/>
    <w:rsid w:val="009371D5"/>
    <w:rsid w:val="0093729D"/>
    <w:rsid w:val="009373DE"/>
    <w:rsid w:val="00937B30"/>
    <w:rsid w:val="00937B71"/>
    <w:rsid w:val="00937E2F"/>
    <w:rsid w:val="00940C2C"/>
    <w:rsid w:val="00941239"/>
    <w:rsid w:val="00941559"/>
    <w:rsid w:val="00941636"/>
    <w:rsid w:val="0094165D"/>
    <w:rsid w:val="0094206D"/>
    <w:rsid w:val="009425EB"/>
    <w:rsid w:val="0094285E"/>
    <w:rsid w:val="00942C72"/>
    <w:rsid w:val="00942D9D"/>
    <w:rsid w:val="00943742"/>
    <w:rsid w:val="0094470C"/>
    <w:rsid w:val="009448BA"/>
    <w:rsid w:val="0094568D"/>
    <w:rsid w:val="00945901"/>
    <w:rsid w:val="00945C05"/>
    <w:rsid w:val="00946945"/>
    <w:rsid w:val="00946DAB"/>
    <w:rsid w:val="009474FA"/>
    <w:rsid w:val="00947713"/>
    <w:rsid w:val="00950024"/>
    <w:rsid w:val="00950DE7"/>
    <w:rsid w:val="00950E54"/>
    <w:rsid w:val="00951071"/>
    <w:rsid w:val="00951336"/>
    <w:rsid w:val="00951A55"/>
    <w:rsid w:val="00952E08"/>
    <w:rsid w:val="00953920"/>
    <w:rsid w:val="00953D47"/>
    <w:rsid w:val="00953F2C"/>
    <w:rsid w:val="00954869"/>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554B"/>
    <w:rsid w:val="0096584A"/>
    <w:rsid w:val="0096598B"/>
    <w:rsid w:val="009666FC"/>
    <w:rsid w:val="009667C4"/>
    <w:rsid w:val="009667E7"/>
    <w:rsid w:val="009667FD"/>
    <w:rsid w:val="00966CF8"/>
    <w:rsid w:val="0096702F"/>
    <w:rsid w:val="00967197"/>
    <w:rsid w:val="009671EF"/>
    <w:rsid w:val="00967227"/>
    <w:rsid w:val="009673A4"/>
    <w:rsid w:val="0097004B"/>
    <w:rsid w:val="00970580"/>
    <w:rsid w:val="00970605"/>
    <w:rsid w:val="00970F0B"/>
    <w:rsid w:val="00971F08"/>
    <w:rsid w:val="00972943"/>
    <w:rsid w:val="00972A4F"/>
    <w:rsid w:val="00972C43"/>
    <w:rsid w:val="00972C91"/>
    <w:rsid w:val="00973BB5"/>
    <w:rsid w:val="00973D04"/>
    <w:rsid w:val="009741B1"/>
    <w:rsid w:val="009747BB"/>
    <w:rsid w:val="00974842"/>
    <w:rsid w:val="0097497B"/>
    <w:rsid w:val="00974B9E"/>
    <w:rsid w:val="00974D85"/>
    <w:rsid w:val="00974E40"/>
    <w:rsid w:val="0097571A"/>
    <w:rsid w:val="00975CFB"/>
    <w:rsid w:val="00975D48"/>
    <w:rsid w:val="0097603D"/>
    <w:rsid w:val="00976949"/>
    <w:rsid w:val="00976A44"/>
    <w:rsid w:val="009773DA"/>
    <w:rsid w:val="00977A7A"/>
    <w:rsid w:val="00980156"/>
    <w:rsid w:val="0098027B"/>
    <w:rsid w:val="00980477"/>
    <w:rsid w:val="00982F3D"/>
    <w:rsid w:val="00982FF9"/>
    <w:rsid w:val="009833B6"/>
    <w:rsid w:val="00983502"/>
    <w:rsid w:val="0098387E"/>
    <w:rsid w:val="00983E66"/>
    <w:rsid w:val="00983F03"/>
    <w:rsid w:val="00985253"/>
    <w:rsid w:val="009853B3"/>
    <w:rsid w:val="009858A9"/>
    <w:rsid w:val="00985AB4"/>
    <w:rsid w:val="00985C45"/>
    <w:rsid w:val="00985CF1"/>
    <w:rsid w:val="0098635E"/>
    <w:rsid w:val="009878A9"/>
    <w:rsid w:val="00987DD9"/>
    <w:rsid w:val="009903BE"/>
    <w:rsid w:val="009904BF"/>
    <w:rsid w:val="00990628"/>
    <w:rsid w:val="00990630"/>
    <w:rsid w:val="009907F1"/>
    <w:rsid w:val="00991761"/>
    <w:rsid w:val="0099226A"/>
    <w:rsid w:val="009923FF"/>
    <w:rsid w:val="00992482"/>
    <w:rsid w:val="00992A63"/>
    <w:rsid w:val="00992D7C"/>
    <w:rsid w:val="0099390C"/>
    <w:rsid w:val="00993B87"/>
    <w:rsid w:val="00994375"/>
    <w:rsid w:val="00994D60"/>
    <w:rsid w:val="00994DCA"/>
    <w:rsid w:val="0099566C"/>
    <w:rsid w:val="009958AB"/>
    <w:rsid w:val="00995B7A"/>
    <w:rsid w:val="009960EC"/>
    <w:rsid w:val="00996FE7"/>
    <w:rsid w:val="009970DD"/>
    <w:rsid w:val="0099759A"/>
    <w:rsid w:val="009A08A6"/>
    <w:rsid w:val="009A0FBA"/>
    <w:rsid w:val="009A1601"/>
    <w:rsid w:val="009A27A9"/>
    <w:rsid w:val="009A3197"/>
    <w:rsid w:val="009A3AE3"/>
    <w:rsid w:val="009A3DBF"/>
    <w:rsid w:val="009A462D"/>
    <w:rsid w:val="009A5032"/>
    <w:rsid w:val="009A584B"/>
    <w:rsid w:val="009A59DA"/>
    <w:rsid w:val="009A5CBA"/>
    <w:rsid w:val="009A6154"/>
    <w:rsid w:val="009A6257"/>
    <w:rsid w:val="009A6442"/>
    <w:rsid w:val="009A66E0"/>
    <w:rsid w:val="009A678F"/>
    <w:rsid w:val="009A7022"/>
    <w:rsid w:val="009B0419"/>
    <w:rsid w:val="009B0D6F"/>
    <w:rsid w:val="009B1B72"/>
    <w:rsid w:val="009B1F30"/>
    <w:rsid w:val="009B1F62"/>
    <w:rsid w:val="009B240E"/>
    <w:rsid w:val="009B3AC2"/>
    <w:rsid w:val="009B4DF4"/>
    <w:rsid w:val="009B4EE0"/>
    <w:rsid w:val="009B4F89"/>
    <w:rsid w:val="009B522F"/>
    <w:rsid w:val="009B564E"/>
    <w:rsid w:val="009B6912"/>
    <w:rsid w:val="009B6A21"/>
    <w:rsid w:val="009B6BEE"/>
    <w:rsid w:val="009B7221"/>
    <w:rsid w:val="009B7777"/>
    <w:rsid w:val="009B7E87"/>
    <w:rsid w:val="009C0DA9"/>
    <w:rsid w:val="009C0FAC"/>
    <w:rsid w:val="009C13A9"/>
    <w:rsid w:val="009C15FA"/>
    <w:rsid w:val="009C1CF6"/>
    <w:rsid w:val="009C22CA"/>
    <w:rsid w:val="009C2A9A"/>
    <w:rsid w:val="009C3607"/>
    <w:rsid w:val="009C403E"/>
    <w:rsid w:val="009C5727"/>
    <w:rsid w:val="009C5FCB"/>
    <w:rsid w:val="009D03E6"/>
    <w:rsid w:val="009D0ABD"/>
    <w:rsid w:val="009D0FC2"/>
    <w:rsid w:val="009D11B2"/>
    <w:rsid w:val="009D2310"/>
    <w:rsid w:val="009D2BF8"/>
    <w:rsid w:val="009D2C8A"/>
    <w:rsid w:val="009D2F57"/>
    <w:rsid w:val="009D31F8"/>
    <w:rsid w:val="009D32C4"/>
    <w:rsid w:val="009D4058"/>
    <w:rsid w:val="009D4120"/>
    <w:rsid w:val="009D4BC4"/>
    <w:rsid w:val="009D4FF0"/>
    <w:rsid w:val="009D52AF"/>
    <w:rsid w:val="009D54C1"/>
    <w:rsid w:val="009D579D"/>
    <w:rsid w:val="009D703C"/>
    <w:rsid w:val="009D718F"/>
    <w:rsid w:val="009D738E"/>
    <w:rsid w:val="009D743F"/>
    <w:rsid w:val="009D7625"/>
    <w:rsid w:val="009E068F"/>
    <w:rsid w:val="009E14E0"/>
    <w:rsid w:val="009E295B"/>
    <w:rsid w:val="009E35DB"/>
    <w:rsid w:val="009E37FD"/>
    <w:rsid w:val="009E423B"/>
    <w:rsid w:val="009E47A3"/>
    <w:rsid w:val="009E61DA"/>
    <w:rsid w:val="009E6AAF"/>
    <w:rsid w:val="009E7922"/>
    <w:rsid w:val="009E7F63"/>
    <w:rsid w:val="009F0485"/>
    <w:rsid w:val="009F08F3"/>
    <w:rsid w:val="009F0BD5"/>
    <w:rsid w:val="009F2691"/>
    <w:rsid w:val="009F2DEA"/>
    <w:rsid w:val="009F344F"/>
    <w:rsid w:val="009F5647"/>
    <w:rsid w:val="009F5815"/>
    <w:rsid w:val="009F59E6"/>
    <w:rsid w:val="009F76DE"/>
    <w:rsid w:val="00A02304"/>
    <w:rsid w:val="00A025C2"/>
    <w:rsid w:val="00A02937"/>
    <w:rsid w:val="00A02AA3"/>
    <w:rsid w:val="00A03303"/>
    <w:rsid w:val="00A03B62"/>
    <w:rsid w:val="00A046AE"/>
    <w:rsid w:val="00A048A8"/>
    <w:rsid w:val="00A049F6"/>
    <w:rsid w:val="00A04AFC"/>
    <w:rsid w:val="00A04F49"/>
    <w:rsid w:val="00A060F4"/>
    <w:rsid w:val="00A10122"/>
    <w:rsid w:val="00A1012C"/>
    <w:rsid w:val="00A10481"/>
    <w:rsid w:val="00A10F85"/>
    <w:rsid w:val="00A12910"/>
    <w:rsid w:val="00A13226"/>
    <w:rsid w:val="00A1325D"/>
    <w:rsid w:val="00A1380E"/>
    <w:rsid w:val="00A13E54"/>
    <w:rsid w:val="00A13E8E"/>
    <w:rsid w:val="00A13F1C"/>
    <w:rsid w:val="00A148FB"/>
    <w:rsid w:val="00A16253"/>
    <w:rsid w:val="00A16C08"/>
    <w:rsid w:val="00A16D93"/>
    <w:rsid w:val="00A170F2"/>
    <w:rsid w:val="00A1761B"/>
    <w:rsid w:val="00A17630"/>
    <w:rsid w:val="00A17D9F"/>
    <w:rsid w:val="00A17F63"/>
    <w:rsid w:val="00A20646"/>
    <w:rsid w:val="00A206BC"/>
    <w:rsid w:val="00A20B1F"/>
    <w:rsid w:val="00A2158F"/>
    <w:rsid w:val="00A2193B"/>
    <w:rsid w:val="00A221F2"/>
    <w:rsid w:val="00A223C8"/>
    <w:rsid w:val="00A2351A"/>
    <w:rsid w:val="00A236D0"/>
    <w:rsid w:val="00A23BEE"/>
    <w:rsid w:val="00A23BF9"/>
    <w:rsid w:val="00A2445F"/>
    <w:rsid w:val="00A25594"/>
    <w:rsid w:val="00A263EA"/>
    <w:rsid w:val="00A264A9"/>
    <w:rsid w:val="00A26FB4"/>
    <w:rsid w:val="00A27785"/>
    <w:rsid w:val="00A27DE8"/>
    <w:rsid w:val="00A27F93"/>
    <w:rsid w:val="00A30187"/>
    <w:rsid w:val="00A30C0A"/>
    <w:rsid w:val="00A312E9"/>
    <w:rsid w:val="00A3188A"/>
    <w:rsid w:val="00A3237C"/>
    <w:rsid w:val="00A33C0E"/>
    <w:rsid w:val="00A3448A"/>
    <w:rsid w:val="00A34C4A"/>
    <w:rsid w:val="00A3565D"/>
    <w:rsid w:val="00A36297"/>
    <w:rsid w:val="00A367A0"/>
    <w:rsid w:val="00A36EAB"/>
    <w:rsid w:val="00A37096"/>
    <w:rsid w:val="00A373EF"/>
    <w:rsid w:val="00A3751C"/>
    <w:rsid w:val="00A40228"/>
    <w:rsid w:val="00A4130C"/>
    <w:rsid w:val="00A41351"/>
    <w:rsid w:val="00A41DC0"/>
    <w:rsid w:val="00A41E2B"/>
    <w:rsid w:val="00A420A1"/>
    <w:rsid w:val="00A420B1"/>
    <w:rsid w:val="00A426AF"/>
    <w:rsid w:val="00A42927"/>
    <w:rsid w:val="00A42F85"/>
    <w:rsid w:val="00A442BB"/>
    <w:rsid w:val="00A4436E"/>
    <w:rsid w:val="00A444EE"/>
    <w:rsid w:val="00A45B74"/>
    <w:rsid w:val="00A45E74"/>
    <w:rsid w:val="00A467A5"/>
    <w:rsid w:val="00A46EF8"/>
    <w:rsid w:val="00A47AFE"/>
    <w:rsid w:val="00A47EBD"/>
    <w:rsid w:val="00A505B5"/>
    <w:rsid w:val="00A50629"/>
    <w:rsid w:val="00A50AA5"/>
    <w:rsid w:val="00A50EAE"/>
    <w:rsid w:val="00A51ACB"/>
    <w:rsid w:val="00A52453"/>
    <w:rsid w:val="00A52E1D"/>
    <w:rsid w:val="00A52E75"/>
    <w:rsid w:val="00A531F0"/>
    <w:rsid w:val="00A536B0"/>
    <w:rsid w:val="00A53879"/>
    <w:rsid w:val="00A54B79"/>
    <w:rsid w:val="00A5567A"/>
    <w:rsid w:val="00A55CF3"/>
    <w:rsid w:val="00A57C8F"/>
    <w:rsid w:val="00A608F6"/>
    <w:rsid w:val="00A60922"/>
    <w:rsid w:val="00A60CEA"/>
    <w:rsid w:val="00A61499"/>
    <w:rsid w:val="00A6183C"/>
    <w:rsid w:val="00A61BF2"/>
    <w:rsid w:val="00A62385"/>
    <w:rsid w:val="00A62A22"/>
    <w:rsid w:val="00A62A77"/>
    <w:rsid w:val="00A63483"/>
    <w:rsid w:val="00A63880"/>
    <w:rsid w:val="00A6425C"/>
    <w:rsid w:val="00A6517B"/>
    <w:rsid w:val="00A653A2"/>
    <w:rsid w:val="00A657D7"/>
    <w:rsid w:val="00A659B2"/>
    <w:rsid w:val="00A660A9"/>
    <w:rsid w:val="00A660AC"/>
    <w:rsid w:val="00A6670E"/>
    <w:rsid w:val="00A673D9"/>
    <w:rsid w:val="00A67D0E"/>
    <w:rsid w:val="00A67E6C"/>
    <w:rsid w:val="00A71B99"/>
    <w:rsid w:val="00A739D0"/>
    <w:rsid w:val="00A74D5D"/>
    <w:rsid w:val="00A75035"/>
    <w:rsid w:val="00A761D4"/>
    <w:rsid w:val="00A7632A"/>
    <w:rsid w:val="00A76375"/>
    <w:rsid w:val="00A777A6"/>
    <w:rsid w:val="00A77EC4"/>
    <w:rsid w:val="00A809A7"/>
    <w:rsid w:val="00A80FEE"/>
    <w:rsid w:val="00A81034"/>
    <w:rsid w:val="00A819A2"/>
    <w:rsid w:val="00A823E0"/>
    <w:rsid w:val="00A8386C"/>
    <w:rsid w:val="00A83FFA"/>
    <w:rsid w:val="00A84493"/>
    <w:rsid w:val="00A8518B"/>
    <w:rsid w:val="00A85211"/>
    <w:rsid w:val="00A867AD"/>
    <w:rsid w:val="00A871D6"/>
    <w:rsid w:val="00A90190"/>
    <w:rsid w:val="00A909FE"/>
    <w:rsid w:val="00A90AEF"/>
    <w:rsid w:val="00A90D6C"/>
    <w:rsid w:val="00A92815"/>
    <w:rsid w:val="00A92879"/>
    <w:rsid w:val="00A9338F"/>
    <w:rsid w:val="00A93ACA"/>
    <w:rsid w:val="00A9442A"/>
    <w:rsid w:val="00A975D8"/>
    <w:rsid w:val="00AA016F"/>
    <w:rsid w:val="00AA0592"/>
    <w:rsid w:val="00AA0A5C"/>
    <w:rsid w:val="00AA0EC6"/>
    <w:rsid w:val="00AA1179"/>
    <w:rsid w:val="00AA1A0A"/>
    <w:rsid w:val="00AA1AFF"/>
    <w:rsid w:val="00AA1ED6"/>
    <w:rsid w:val="00AA31EF"/>
    <w:rsid w:val="00AA39C1"/>
    <w:rsid w:val="00AA45C3"/>
    <w:rsid w:val="00AA4893"/>
    <w:rsid w:val="00AA51D6"/>
    <w:rsid w:val="00AA7070"/>
    <w:rsid w:val="00AA7FDC"/>
    <w:rsid w:val="00AB0BC8"/>
    <w:rsid w:val="00AB103E"/>
    <w:rsid w:val="00AB11CA"/>
    <w:rsid w:val="00AB14D9"/>
    <w:rsid w:val="00AB1857"/>
    <w:rsid w:val="00AB35D6"/>
    <w:rsid w:val="00AB381F"/>
    <w:rsid w:val="00AB3BA4"/>
    <w:rsid w:val="00AB3C00"/>
    <w:rsid w:val="00AB4184"/>
    <w:rsid w:val="00AB44E0"/>
    <w:rsid w:val="00AB4802"/>
    <w:rsid w:val="00AB491B"/>
    <w:rsid w:val="00AB4AB8"/>
    <w:rsid w:val="00AB6096"/>
    <w:rsid w:val="00AB6306"/>
    <w:rsid w:val="00AB630D"/>
    <w:rsid w:val="00AB655E"/>
    <w:rsid w:val="00AB671C"/>
    <w:rsid w:val="00AB6AC8"/>
    <w:rsid w:val="00AB6BAE"/>
    <w:rsid w:val="00AB72BF"/>
    <w:rsid w:val="00AB74CB"/>
    <w:rsid w:val="00AB7A3F"/>
    <w:rsid w:val="00AC007F"/>
    <w:rsid w:val="00AC02D8"/>
    <w:rsid w:val="00AC10E9"/>
    <w:rsid w:val="00AC19A2"/>
    <w:rsid w:val="00AC1D8B"/>
    <w:rsid w:val="00AC2394"/>
    <w:rsid w:val="00AC2ECD"/>
    <w:rsid w:val="00AC3119"/>
    <w:rsid w:val="00AC325A"/>
    <w:rsid w:val="00AC49FB"/>
    <w:rsid w:val="00AC4F66"/>
    <w:rsid w:val="00AC5443"/>
    <w:rsid w:val="00AC5595"/>
    <w:rsid w:val="00AC5A10"/>
    <w:rsid w:val="00AC6564"/>
    <w:rsid w:val="00AC6DAB"/>
    <w:rsid w:val="00AC715E"/>
    <w:rsid w:val="00AC7513"/>
    <w:rsid w:val="00AD028C"/>
    <w:rsid w:val="00AD0AA3"/>
    <w:rsid w:val="00AD1A78"/>
    <w:rsid w:val="00AD1B46"/>
    <w:rsid w:val="00AD303E"/>
    <w:rsid w:val="00AD3D24"/>
    <w:rsid w:val="00AD3D36"/>
    <w:rsid w:val="00AD3F94"/>
    <w:rsid w:val="00AD4A5A"/>
    <w:rsid w:val="00AD4F61"/>
    <w:rsid w:val="00AD5383"/>
    <w:rsid w:val="00AD60F1"/>
    <w:rsid w:val="00AD683A"/>
    <w:rsid w:val="00AE03C4"/>
    <w:rsid w:val="00AE09F1"/>
    <w:rsid w:val="00AE122E"/>
    <w:rsid w:val="00AE1802"/>
    <w:rsid w:val="00AE18FB"/>
    <w:rsid w:val="00AE193C"/>
    <w:rsid w:val="00AE27AC"/>
    <w:rsid w:val="00AE2F68"/>
    <w:rsid w:val="00AE3371"/>
    <w:rsid w:val="00AE3F61"/>
    <w:rsid w:val="00AE3FDE"/>
    <w:rsid w:val="00AE40E0"/>
    <w:rsid w:val="00AE42BC"/>
    <w:rsid w:val="00AE4DBA"/>
    <w:rsid w:val="00AE4F07"/>
    <w:rsid w:val="00AE55E8"/>
    <w:rsid w:val="00AE5638"/>
    <w:rsid w:val="00AE5AC9"/>
    <w:rsid w:val="00AE6894"/>
    <w:rsid w:val="00AE7271"/>
    <w:rsid w:val="00AF01A6"/>
    <w:rsid w:val="00AF08B8"/>
    <w:rsid w:val="00AF1574"/>
    <w:rsid w:val="00AF19F9"/>
    <w:rsid w:val="00AF1C5D"/>
    <w:rsid w:val="00AF2557"/>
    <w:rsid w:val="00AF32CA"/>
    <w:rsid w:val="00AF3341"/>
    <w:rsid w:val="00AF3695"/>
    <w:rsid w:val="00AF3893"/>
    <w:rsid w:val="00AF3B60"/>
    <w:rsid w:val="00AF3B69"/>
    <w:rsid w:val="00AF42D7"/>
    <w:rsid w:val="00AF4D84"/>
    <w:rsid w:val="00AF5BF3"/>
    <w:rsid w:val="00AF5C34"/>
    <w:rsid w:val="00AF620F"/>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66D5"/>
    <w:rsid w:val="00B17F32"/>
    <w:rsid w:val="00B201F1"/>
    <w:rsid w:val="00B2024F"/>
    <w:rsid w:val="00B20256"/>
    <w:rsid w:val="00B20730"/>
    <w:rsid w:val="00B20CF3"/>
    <w:rsid w:val="00B20D09"/>
    <w:rsid w:val="00B20FF6"/>
    <w:rsid w:val="00B2124F"/>
    <w:rsid w:val="00B21C48"/>
    <w:rsid w:val="00B223E9"/>
    <w:rsid w:val="00B22AFC"/>
    <w:rsid w:val="00B22FC8"/>
    <w:rsid w:val="00B2344E"/>
    <w:rsid w:val="00B23703"/>
    <w:rsid w:val="00B260F1"/>
    <w:rsid w:val="00B26981"/>
    <w:rsid w:val="00B26C00"/>
    <w:rsid w:val="00B26D3B"/>
    <w:rsid w:val="00B26E40"/>
    <w:rsid w:val="00B26FB8"/>
    <w:rsid w:val="00B272B9"/>
    <w:rsid w:val="00B27337"/>
    <w:rsid w:val="00B2763F"/>
    <w:rsid w:val="00B27AAC"/>
    <w:rsid w:val="00B27D17"/>
    <w:rsid w:val="00B30178"/>
    <w:rsid w:val="00B3080C"/>
    <w:rsid w:val="00B30929"/>
    <w:rsid w:val="00B32298"/>
    <w:rsid w:val="00B33A0A"/>
    <w:rsid w:val="00B33BC3"/>
    <w:rsid w:val="00B345B5"/>
    <w:rsid w:val="00B34903"/>
    <w:rsid w:val="00B34FD1"/>
    <w:rsid w:val="00B356E6"/>
    <w:rsid w:val="00B3592A"/>
    <w:rsid w:val="00B372AA"/>
    <w:rsid w:val="00B377BD"/>
    <w:rsid w:val="00B37A31"/>
    <w:rsid w:val="00B37B6B"/>
    <w:rsid w:val="00B40282"/>
    <w:rsid w:val="00B40445"/>
    <w:rsid w:val="00B40766"/>
    <w:rsid w:val="00B40BF8"/>
    <w:rsid w:val="00B4102B"/>
    <w:rsid w:val="00B41888"/>
    <w:rsid w:val="00B418CD"/>
    <w:rsid w:val="00B41A75"/>
    <w:rsid w:val="00B41CC1"/>
    <w:rsid w:val="00B425C1"/>
    <w:rsid w:val="00B42663"/>
    <w:rsid w:val="00B429CC"/>
    <w:rsid w:val="00B44837"/>
    <w:rsid w:val="00B44F82"/>
    <w:rsid w:val="00B45547"/>
    <w:rsid w:val="00B456BF"/>
    <w:rsid w:val="00B45A52"/>
    <w:rsid w:val="00B45E55"/>
    <w:rsid w:val="00B46175"/>
    <w:rsid w:val="00B462DA"/>
    <w:rsid w:val="00B4642F"/>
    <w:rsid w:val="00B46C47"/>
    <w:rsid w:val="00B46FD4"/>
    <w:rsid w:val="00B50596"/>
    <w:rsid w:val="00B50C0F"/>
    <w:rsid w:val="00B51F4C"/>
    <w:rsid w:val="00B52240"/>
    <w:rsid w:val="00B5232D"/>
    <w:rsid w:val="00B526A9"/>
    <w:rsid w:val="00B5309D"/>
    <w:rsid w:val="00B53C7F"/>
    <w:rsid w:val="00B53F37"/>
    <w:rsid w:val="00B541DA"/>
    <w:rsid w:val="00B54324"/>
    <w:rsid w:val="00B54B57"/>
    <w:rsid w:val="00B55809"/>
    <w:rsid w:val="00B57542"/>
    <w:rsid w:val="00B60697"/>
    <w:rsid w:val="00B63687"/>
    <w:rsid w:val="00B643AB"/>
    <w:rsid w:val="00B6539B"/>
    <w:rsid w:val="00B65410"/>
    <w:rsid w:val="00B6629A"/>
    <w:rsid w:val="00B664C7"/>
    <w:rsid w:val="00B66583"/>
    <w:rsid w:val="00B66BB9"/>
    <w:rsid w:val="00B67078"/>
    <w:rsid w:val="00B67B51"/>
    <w:rsid w:val="00B7011B"/>
    <w:rsid w:val="00B7047D"/>
    <w:rsid w:val="00B70839"/>
    <w:rsid w:val="00B71281"/>
    <w:rsid w:val="00B71880"/>
    <w:rsid w:val="00B72274"/>
    <w:rsid w:val="00B722C4"/>
    <w:rsid w:val="00B739E7"/>
    <w:rsid w:val="00B739F6"/>
    <w:rsid w:val="00B73D8B"/>
    <w:rsid w:val="00B73E5C"/>
    <w:rsid w:val="00B74DE2"/>
    <w:rsid w:val="00B75852"/>
    <w:rsid w:val="00B7592B"/>
    <w:rsid w:val="00B76DBE"/>
    <w:rsid w:val="00B8048E"/>
    <w:rsid w:val="00B81A6C"/>
    <w:rsid w:val="00B81E93"/>
    <w:rsid w:val="00B81F22"/>
    <w:rsid w:val="00B82428"/>
    <w:rsid w:val="00B828D8"/>
    <w:rsid w:val="00B82D1A"/>
    <w:rsid w:val="00B85584"/>
    <w:rsid w:val="00B85DE5"/>
    <w:rsid w:val="00B86984"/>
    <w:rsid w:val="00B86C49"/>
    <w:rsid w:val="00B8715A"/>
    <w:rsid w:val="00B871E6"/>
    <w:rsid w:val="00B8756B"/>
    <w:rsid w:val="00B87CEF"/>
    <w:rsid w:val="00B9073C"/>
    <w:rsid w:val="00B90F73"/>
    <w:rsid w:val="00B91088"/>
    <w:rsid w:val="00B910A7"/>
    <w:rsid w:val="00B91308"/>
    <w:rsid w:val="00B9322E"/>
    <w:rsid w:val="00B934C8"/>
    <w:rsid w:val="00B935B0"/>
    <w:rsid w:val="00B93700"/>
    <w:rsid w:val="00B93ABF"/>
    <w:rsid w:val="00B93B59"/>
    <w:rsid w:val="00B9406A"/>
    <w:rsid w:val="00B945AA"/>
    <w:rsid w:val="00B95594"/>
    <w:rsid w:val="00B957EB"/>
    <w:rsid w:val="00B95BCE"/>
    <w:rsid w:val="00B97625"/>
    <w:rsid w:val="00BA0E86"/>
    <w:rsid w:val="00BA0FAB"/>
    <w:rsid w:val="00BA1913"/>
    <w:rsid w:val="00BA1C7A"/>
    <w:rsid w:val="00BA2280"/>
    <w:rsid w:val="00BA2A08"/>
    <w:rsid w:val="00BA364F"/>
    <w:rsid w:val="00BA3C00"/>
    <w:rsid w:val="00BA450E"/>
    <w:rsid w:val="00BA45F9"/>
    <w:rsid w:val="00BA465D"/>
    <w:rsid w:val="00BA5517"/>
    <w:rsid w:val="00BA56D2"/>
    <w:rsid w:val="00BA5811"/>
    <w:rsid w:val="00BA6C36"/>
    <w:rsid w:val="00BA6F8B"/>
    <w:rsid w:val="00BA76E0"/>
    <w:rsid w:val="00BA799B"/>
    <w:rsid w:val="00BB1200"/>
    <w:rsid w:val="00BB2A25"/>
    <w:rsid w:val="00BB2A3C"/>
    <w:rsid w:val="00BB33CF"/>
    <w:rsid w:val="00BB3E78"/>
    <w:rsid w:val="00BB473C"/>
    <w:rsid w:val="00BB49E6"/>
    <w:rsid w:val="00BB4CE9"/>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572"/>
    <w:rsid w:val="00BC6342"/>
    <w:rsid w:val="00BC690C"/>
    <w:rsid w:val="00BC6F15"/>
    <w:rsid w:val="00BC7E8C"/>
    <w:rsid w:val="00BD0FDC"/>
    <w:rsid w:val="00BD154E"/>
    <w:rsid w:val="00BD219F"/>
    <w:rsid w:val="00BD3F94"/>
    <w:rsid w:val="00BD48AC"/>
    <w:rsid w:val="00BD4A97"/>
    <w:rsid w:val="00BD4C4F"/>
    <w:rsid w:val="00BD514B"/>
    <w:rsid w:val="00BD5D17"/>
    <w:rsid w:val="00BD5F1A"/>
    <w:rsid w:val="00BD635A"/>
    <w:rsid w:val="00BE035E"/>
    <w:rsid w:val="00BE0ACF"/>
    <w:rsid w:val="00BE0B3E"/>
    <w:rsid w:val="00BE0E00"/>
    <w:rsid w:val="00BE1234"/>
    <w:rsid w:val="00BE26DF"/>
    <w:rsid w:val="00BE2BA0"/>
    <w:rsid w:val="00BE2D12"/>
    <w:rsid w:val="00BE2FA6"/>
    <w:rsid w:val="00BE30CA"/>
    <w:rsid w:val="00BE3238"/>
    <w:rsid w:val="00BE333F"/>
    <w:rsid w:val="00BE363B"/>
    <w:rsid w:val="00BE37C3"/>
    <w:rsid w:val="00BE3E4F"/>
    <w:rsid w:val="00BE47D5"/>
    <w:rsid w:val="00BE57D5"/>
    <w:rsid w:val="00BE5BFF"/>
    <w:rsid w:val="00BE6924"/>
    <w:rsid w:val="00BE6F54"/>
    <w:rsid w:val="00BE7406"/>
    <w:rsid w:val="00BE749C"/>
    <w:rsid w:val="00BE7603"/>
    <w:rsid w:val="00BF015D"/>
    <w:rsid w:val="00BF0883"/>
    <w:rsid w:val="00BF2F2D"/>
    <w:rsid w:val="00BF3207"/>
    <w:rsid w:val="00BF3279"/>
    <w:rsid w:val="00BF74C7"/>
    <w:rsid w:val="00BF7842"/>
    <w:rsid w:val="00BF798F"/>
    <w:rsid w:val="00C00616"/>
    <w:rsid w:val="00C00CA5"/>
    <w:rsid w:val="00C00F39"/>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629"/>
    <w:rsid w:val="00C06F69"/>
    <w:rsid w:val="00C07377"/>
    <w:rsid w:val="00C07B34"/>
    <w:rsid w:val="00C10478"/>
    <w:rsid w:val="00C1058A"/>
    <w:rsid w:val="00C10AFB"/>
    <w:rsid w:val="00C113EE"/>
    <w:rsid w:val="00C12107"/>
    <w:rsid w:val="00C12D9A"/>
    <w:rsid w:val="00C130A6"/>
    <w:rsid w:val="00C13489"/>
    <w:rsid w:val="00C13DC4"/>
    <w:rsid w:val="00C13F15"/>
    <w:rsid w:val="00C14D4B"/>
    <w:rsid w:val="00C1500D"/>
    <w:rsid w:val="00C154BB"/>
    <w:rsid w:val="00C15928"/>
    <w:rsid w:val="00C15D9B"/>
    <w:rsid w:val="00C16D3D"/>
    <w:rsid w:val="00C1736C"/>
    <w:rsid w:val="00C177BF"/>
    <w:rsid w:val="00C17928"/>
    <w:rsid w:val="00C17E9C"/>
    <w:rsid w:val="00C20A50"/>
    <w:rsid w:val="00C211BC"/>
    <w:rsid w:val="00C2147E"/>
    <w:rsid w:val="00C216CD"/>
    <w:rsid w:val="00C21BCB"/>
    <w:rsid w:val="00C2354A"/>
    <w:rsid w:val="00C241F8"/>
    <w:rsid w:val="00C244D6"/>
    <w:rsid w:val="00C2554E"/>
    <w:rsid w:val="00C257F1"/>
    <w:rsid w:val="00C25B8B"/>
    <w:rsid w:val="00C2786A"/>
    <w:rsid w:val="00C279B5"/>
    <w:rsid w:val="00C27C45"/>
    <w:rsid w:val="00C31B04"/>
    <w:rsid w:val="00C31D4C"/>
    <w:rsid w:val="00C3387D"/>
    <w:rsid w:val="00C33919"/>
    <w:rsid w:val="00C34100"/>
    <w:rsid w:val="00C34318"/>
    <w:rsid w:val="00C34361"/>
    <w:rsid w:val="00C3441F"/>
    <w:rsid w:val="00C34A5B"/>
    <w:rsid w:val="00C34AF3"/>
    <w:rsid w:val="00C35509"/>
    <w:rsid w:val="00C37147"/>
    <w:rsid w:val="00C3719D"/>
    <w:rsid w:val="00C37E49"/>
    <w:rsid w:val="00C37FEC"/>
    <w:rsid w:val="00C406AE"/>
    <w:rsid w:val="00C429C8"/>
    <w:rsid w:val="00C42AED"/>
    <w:rsid w:val="00C43464"/>
    <w:rsid w:val="00C44563"/>
    <w:rsid w:val="00C4512E"/>
    <w:rsid w:val="00C45233"/>
    <w:rsid w:val="00C456A4"/>
    <w:rsid w:val="00C46349"/>
    <w:rsid w:val="00C4636C"/>
    <w:rsid w:val="00C46AA8"/>
    <w:rsid w:val="00C46AF7"/>
    <w:rsid w:val="00C47594"/>
    <w:rsid w:val="00C47741"/>
    <w:rsid w:val="00C47C7B"/>
    <w:rsid w:val="00C5006C"/>
    <w:rsid w:val="00C523FC"/>
    <w:rsid w:val="00C5261D"/>
    <w:rsid w:val="00C528AF"/>
    <w:rsid w:val="00C52D75"/>
    <w:rsid w:val="00C52E59"/>
    <w:rsid w:val="00C543EC"/>
    <w:rsid w:val="00C54995"/>
    <w:rsid w:val="00C54D41"/>
    <w:rsid w:val="00C55623"/>
    <w:rsid w:val="00C558B6"/>
    <w:rsid w:val="00C56B19"/>
    <w:rsid w:val="00C56CEC"/>
    <w:rsid w:val="00C57260"/>
    <w:rsid w:val="00C57B8E"/>
    <w:rsid w:val="00C57F47"/>
    <w:rsid w:val="00C60783"/>
    <w:rsid w:val="00C60D84"/>
    <w:rsid w:val="00C61017"/>
    <w:rsid w:val="00C61E92"/>
    <w:rsid w:val="00C62FE0"/>
    <w:rsid w:val="00C63E95"/>
    <w:rsid w:val="00C642B3"/>
    <w:rsid w:val="00C643D8"/>
    <w:rsid w:val="00C644CA"/>
    <w:rsid w:val="00C64622"/>
    <w:rsid w:val="00C64672"/>
    <w:rsid w:val="00C66109"/>
    <w:rsid w:val="00C664C8"/>
    <w:rsid w:val="00C66A6E"/>
    <w:rsid w:val="00C66ACC"/>
    <w:rsid w:val="00C66CEB"/>
    <w:rsid w:val="00C67CC7"/>
    <w:rsid w:val="00C70697"/>
    <w:rsid w:val="00C70E2F"/>
    <w:rsid w:val="00C7190E"/>
    <w:rsid w:val="00C724DF"/>
    <w:rsid w:val="00C72D60"/>
    <w:rsid w:val="00C72EF4"/>
    <w:rsid w:val="00C73034"/>
    <w:rsid w:val="00C73684"/>
    <w:rsid w:val="00C73CA6"/>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2E36"/>
    <w:rsid w:val="00C8369D"/>
    <w:rsid w:val="00C83E97"/>
    <w:rsid w:val="00C844CD"/>
    <w:rsid w:val="00C84C2A"/>
    <w:rsid w:val="00C85204"/>
    <w:rsid w:val="00C86000"/>
    <w:rsid w:val="00C87E98"/>
    <w:rsid w:val="00C9027A"/>
    <w:rsid w:val="00C9039F"/>
    <w:rsid w:val="00C9068E"/>
    <w:rsid w:val="00C9096B"/>
    <w:rsid w:val="00C90C53"/>
    <w:rsid w:val="00C91070"/>
    <w:rsid w:val="00C91658"/>
    <w:rsid w:val="00C91827"/>
    <w:rsid w:val="00C921E9"/>
    <w:rsid w:val="00C92A37"/>
    <w:rsid w:val="00C93C4B"/>
    <w:rsid w:val="00C944AB"/>
    <w:rsid w:val="00C95B40"/>
    <w:rsid w:val="00C96068"/>
    <w:rsid w:val="00CA0DAD"/>
    <w:rsid w:val="00CA0DE7"/>
    <w:rsid w:val="00CA0DF6"/>
    <w:rsid w:val="00CA180F"/>
    <w:rsid w:val="00CA1BAA"/>
    <w:rsid w:val="00CA1ED8"/>
    <w:rsid w:val="00CA367A"/>
    <w:rsid w:val="00CA38C6"/>
    <w:rsid w:val="00CA3AA7"/>
    <w:rsid w:val="00CA42DB"/>
    <w:rsid w:val="00CA49C1"/>
    <w:rsid w:val="00CA5ACA"/>
    <w:rsid w:val="00CA5BD4"/>
    <w:rsid w:val="00CA6236"/>
    <w:rsid w:val="00CA6D19"/>
    <w:rsid w:val="00CA7E0D"/>
    <w:rsid w:val="00CB06CB"/>
    <w:rsid w:val="00CB0FF5"/>
    <w:rsid w:val="00CB1F63"/>
    <w:rsid w:val="00CB24A3"/>
    <w:rsid w:val="00CB2BC7"/>
    <w:rsid w:val="00CB33B2"/>
    <w:rsid w:val="00CB38CC"/>
    <w:rsid w:val="00CB3BA0"/>
    <w:rsid w:val="00CB557D"/>
    <w:rsid w:val="00CB627B"/>
    <w:rsid w:val="00CB6577"/>
    <w:rsid w:val="00CB674D"/>
    <w:rsid w:val="00CB68B1"/>
    <w:rsid w:val="00CB6A3E"/>
    <w:rsid w:val="00CB6B2F"/>
    <w:rsid w:val="00CB7170"/>
    <w:rsid w:val="00CB73AF"/>
    <w:rsid w:val="00CB742D"/>
    <w:rsid w:val="00CB7DF7"/>
    <w:rsid w:val="00CB7FFB"/>
    <w:rsid w:val="00CC02F8"/>
    <w:rsid w:val="00CC040E"/>
    <w:rsid w:val="00CC0905"/>
    <w:rsid w:val="00CC0E36"/>
    <w:rsid w:val="00CC1068"/>
    <w:rsid w:val="00CC111F"/>
    <w:rsid w:val="00CC19A7"/>
    <w:rsid w:val="00CC2011"/>
    <w:rsid w:val="00CC35B6"/>
    <w:rsid w:val="00CC3EA0"/>
    <w:rsid w:val="00CC50E9"/>
    <w:rsid w:val="00CC6D6B"/>
    <w:rsid w:val="00CC7B45"/>
    <w:rsid w:val="00CC7F88"/>
    <w:rsid w:val="00CD025D"/>
    <w:rsid w:val="00CD0D88"/>
    <w:rsid w:val="00CD1188"/>
    <w:rsid w:val="00CD1C93"/>
    <w:rsid w:val="00CD2ED1"/>
    <w:rsid w:val="00CD337B"/>
    <w:rsid w:val="00CD356D"/>
    <w:rsid w:val="00CD3A21"/>
    <w:rsid w:val="00CD54D6"/>
    <w:rsid w:val="00CD5F92"/>
    <w:rsid w:val="00CD6611"/>
    <w:rsid w:val="00CD69B1"/>
    <w:rsid w:val="00CD6A35"/>
    <w:rsid w:val="00CD6D8E"/>
    <w:rsid w:val="00CD7E02"/>
    <w:rsid w:val="00CD7F4F"/>
    <w:rsid w:val="00CE0314"/>
    <w:rsid w:val="00CE0424"/>
    <w:rsid w:val="00CE0B0C"/>
    <w:rsid w:val="00CE1CDA"/>
    <w:rsid w:val="00CE246C"/>
    <w:rsid w:val="00CE2B7C"/>
    <w:rsid w:val="00CE2EBD"/>
    <w:rsid w:val="00CE3BD4"/>
    <w:rsid w:val="00CE3C21"/>
    <w:rsid w:val="00CE46EF"/>
    <w:rsid w:val="00CE4888"/>
    <w:rsid w:val="00CE4D85"/>
    <w:rsid w:val="00CE6E37"/>
    <w:rsid w:val="00CE7561"/>
    <w:rsid w:val="00CF1354"/>
    <w:rsid w:val="00CF24D1"/>
    <w:rsid w:val="00CF37F5"/>
    <w:rsid w:val="00CF39C4"/>
    <w:rsid w:val="00CF3A94"/>
    <w:rsid w:val="00CF3AC5"/>
    <w:rsid w:val="00CF3B1F"/>
    <w:rsid w:val="00CF3BF6"/>
    <w:rsid w:val="00CF3E7C"/>
    <w:rsid w:val="00CF4935"/>
    <w:rsid w:val="00CF52BB"/>
    <w:rsid w:val="00CF59EB"/>
    <w:rsid w:val="00CF5A2E"/>
    <w:rsid w:val="00CF625B"/>
    <w:rsid w:val="00CF687E"/>
    <w:rsid w:val="00D005F3"/>
    <w:rsid w:val="00D01201"/>
    <w:rsid w:val="00D0241C"/>
    <w:rsid w:val="00D02F96"/>
    <w:rsid w:val="00D03373"/>
    <w:rsid w:val="00D0349B"/>
    <w:rsid w:val="00D03F5B"/>
    <w:rsid w:val="00D04A4D"/>
    <w:rsid w:val="00D10249"/>
    <w:rsid w:val="00D10D6A"/>
    <w:rsid w:val="00D1121F"/>
    <w:rsid w:val="00D115C3"/>
    <w:rsid w:val="00D11897"/>
    <w:rsid w:val="00D12C2A"/>
    <w:rsid w:val="00D13135"/>
    <w:rsid w:val="00D132AE"/>
    <w:rsid w:val="00D13CF1"/>
    <w:rsid w:val="00D13E4E"/>
    <w:rsid w:val="00D14800"/>
    <w:rsid w:val="00D14FB6"/>
    <w:rsid w:val="00D1514C"/>
    <w:rsid w:val="00D174EF"/>
    <w:rsid w:val="00D17B4B"/>
    <w:rsid w:val="00D17BD5"/>
    <w:rsid w:val="00D17C60"/>
    <w:rsid w:val="00D17CAF"/>
    <w:rsid w:val="00D20E2B"/>
    <w:rsid w:val="00D21907"/>
    <w:rsid w:val="00D21CCF"/>
    <w:rsid w:val="00D21E33"/>
    <w:rsid w:val="00D22808"/>
    <w:rsid w:val="00D2338F"/>
    <w:rsid w:val="00D239A7"/>
    <w:rsid w:val="00D23E81"/>
    <w:rsid w:val="00D23F47"/>
    <w:rsid w:val="00D24537"/>
    <w:rsid w:val="00D24E2C"/>
    <w:rsid w:val="00D25C0D"/>
    <w:rsid w:val="00D25DA8"/>
    <w:rsid w:val="00D260B3"/>
    <w:rsid w:val="00D267EA"/>
    <w:rsid w:val="00D26843"/>
    <w:rsid w:val="00D273F1"/>
    <w:rsid w:val="00D316E3"/>
    <w:rsid w:val="00D31DA6"/>
    <w:rsid w:val="00D3247F"/>
    <w:rsid w:val="00D32C2E"/>
    <w:rsid w:val="00D32E15"/>
    <w:rsid w:val="00D32FDA"/>
    <w:rsid w:val="00D3300B"/>
    <w:rsid w:val="00D330B8"/>
    <w:rsid w:val="00D346DF"/>
    <w:rsid w:val="00D34EA6"/>
    <w:rsid w:val="00D35242"/>
    <w:rsid w:val="00D356D3"/>
    <w:rsid w:val="00D364D8"/>
    <w:rsid w:val="00D36AB2"/>
    <w:rsid w:val="00D36D22"/>
    <w:rsid w:val="00D36E71"/>
    <w:rsid w:val="00D3799D"/>
    <w:rsid w:val="00D37D87"/>
    <w:rsid w:val="00D37EEB"/>
    <w:rsid w:val="00D37F7A"/>
    <w:rsid w:val="00D40134"/>
    <w:rsid w:val="00D40B33"/>
    <w:rsid w:val="00D4318F"/>
    <w:rsid w:val="00D435FC"/>
    <w:rsid w:val="00D438BF"/>
    <w:rsid w:val="00D43C8C"/>
    <w:rsid w:val="00D43EE2"/>
    <w:rsid w:val="00D440F8"/>
    <w:rsid w:val="00D44ECC"/>
    <w:rsid w:val="00D44F38"/>
    <w:rsid w:val="00D46F26"/>
    <w:rsid w:val="00D476EB"/>
    <w:rsid w:val="00D47902"/>
    <w:rsid w:val="00D47909"/>
    <w:rsid w:val="00D5203A"/>
    <w:rsid w:val="00D52D6D"/>
    <w:rsid w:val="00D52DED"/>
    <w:rsid w:val="00D537B4"/>
    <w:rsid w:val="00D53BDB"/>
    <w:rsid w:val="00D5423C"/>
    <w:rsid w:val="00D546FF"/>
    <w:rsid w:val="00D54A5C"/>
    <w:rsid w:val="00D55AD5"/>
    <w:rsid w:val="00D55EE0"/>
    <w:rsid w:val="00D576CA"/>
    <w:rsid w:val="00D57B6B"/>
    <w:rsid w:val="00D57C50"/>
    <w:rsid w:val="00D57EB4"/>
    <w:rsid w:val="00D60C4A"/>
    <w:rsid w:val="00D61AF5"/>
    <w:rsid w:val="00D61B02"/>
    <w:rsid w:val="00D61C5E"/>
    <w:rsid w:val="00D62353"/>
    <w:rsid w:val="00D624C5"/>
    <w:rsid w:val="00D64B7F"/>
    <w:rsid w:val="00D652B5"/>
    <w:rsid w:val="00D66155"/>
    <w:rsid w:val="00D66C23"/>
    <w:rsid w:val="00D66C73"/>
    <w:rsid w:val="00D66E9F"/>
    <w:rsid w:val="00D67421"/>
    <w:rsid w:val="00D67605"/>
    <w:rsid w:val="00D67B25"/>
    <w:rsid w:val="00D708B0"/>
    <w:rsid w:val="00D71260"/>
    <w:rsid w:val="00D735C9"/>
    <w:rsid w:val="00D75533"/>
    <w:rsid w:val="00D766F1"/>
    <w:rsid w:val="00D76CF7"/>
    <w:rsid w:val="00D774C8"/>
    <w:rsid w:val="00D774F7"/>
    <w:rsid w:val="00D77B1D"/>
    <w:rsid w:val="00D8021F"/>
    <w:rsid w:val="00D80383"/>
    <w:rsid w:val="00D81BB1"/>
    <w:rsid w:val="00D823C6"/>
    <w:rsid w:val="00D82A42"/>
    <w:rsid w:val="00D82B87"/>
    <w:rsid w:val="00D8344D"/>
    <w:rsid w:val="00D84ECC"/>
    <w:rsid w:val="00D8586B"/>
    <w:rsid w:val="00D8635A"/>
    <w:rsid w:val="00D86C4B"/>
    <w:rsid w:val="00D86CA3"/>
    <w:rsid w:val="00D86E87"/>
    <w:rsid w:val="00D871CE"/>
    <w:rsid w:val="00D872C1"/>
    <w:rsid w:val="00D8752B"/>
    <w:rsid w:val="00D9050F"/>
    <w:rsid w:val="00D90902"/>
    <w:rsid w:val="00D910BD"/>
    <w:rsid w:val="00D91738"/>
    <w:rsid w:val="00D9196D"/>
    <w:rsid w:val="00D919FF"/>
    <w:rsid w:val="00D92982"/>
    <w:rsid w:val="00D92F45"/>
    <w:rsid w:val="00D9364C"/>
    <w:rsid w:val="00D9429E"/>
    <w:rsid w:val="00D9668B"/>
    <w:rsid w:val="00D97ADF"/>
    <w:rsid w:val="00D97DD8"/>
    <w:rsid w:val="00DA0227"/>
    <w:rsid w:val="00DA2297"/>
    <w:rsid w:val="00DA3044"/>
    <w:rsid w:val="00DA305E"/>
    <w:rsid w:val="00DA3107"/>
    <w:rsid w:val="00DA38EE"/>
    <w:rsid w:val="00DA4EBF"/>
    <w:rsid w:val="00DA4F4E"/>
    <w:rsid w:val="00DA5063"/>
    <w:rsid w:val="00DA5417"/>
    <w:rsid w:val="00DA56E8"/>
    <w:rsid w:val="00DA5983"/>
    <w:rsid w:val="00DA5E83"/>
    <w:rsid w:val="00DA7ABD"/>
    <w:rsid w:val="00DA7FF2"/>
    <w:rsid w:val="00DB031A"/>
    <w:rsid w:val="00DB07CE"/>
    <w:rsid w:val="00DB0A9F"/>
    <w:rsid w:val="00DB0F39"/>
    <w:rsid w:val="00DB12E0"/>
    <w:rsid w:val="00DB1873"/>
    <w:rsid w:val="00DB377D"/>
    <w:rsid w:val="00DB6D20"/>
    <w:rsid w:val="00DB6F4A"/>
    <w:rsid w:val="00DC06BA"/>
    <w:rsid w:val="00DC0E2E"/>
    <w:rsid w:val="00DC1E51"/>
    <w:rsid w:val="00DC2D36"/>
    <w:rsid w:val="00DC2F4A"/>
    <w:rsid w:val="00DC320D"/>
    <w:rsid w:val="00DC53EF"/>
    <w:rsid w:val="00DC5912"/>
    <w:rsid w:val="00DC6206"/>
    <w:rsid w:val="00DC6A99"/>
    <w:rsid w:val="00DC71AC"/>
    <w:rsid w:val="00DD2747"/>
    <w:rsid w:val="00DD33CE"/>
    <w:rsid w:val="00DD387B"/>
    <w:rsid w:val="00DD3CD1"/>
    <w:rsid w:val="00DD68C9"/>
    <w:rsid w:val="00DD76F7"/>
    <w:rsid w:val="00DE0A5F"/>
    <w:rsid w:val="00DE0ADB"/>
    <w:rsid w:val="00DE0C77"/>
    <w:rsid w:val="00DE0D60"/>
    <w:rsid w:val="00DE0FB3"/>
    <w:rsid w:val="00DE2773"/>
    <w:rsid w:val="00DE2ADF"/>
    <w:rsid w:val="00DE35BA"/>
    <w:rsid w:val="00DE3A8D"/>
    <w:rsid w:val="00DE4936"/>
    <w:rsid w:val="00DE4CBE"/>
    <w:rsid w:val="00DE53C3"/>
    <w:rsid w:val="00DE5608"/>
    <w:rsid w:val="00DE58D0"/>
    <w:rsid w:val="00DE5B3E"/>
    <w:rsid w:val="00DE654F"/>
    <w:rsid w:val="00DE6B01"/>
    <w:rsid w:val="00DE6B02"/>
    <w:rsid w:val="00DE6F51"/>
    <w:rsid w:val="00DE745B"/>
    <w:rsid w:val="00DE749D"/>
    <w:rsid w:val="00DE7963"/>
    <w:rsid w:val="00DE7E77"/>
    <w:rsid w:val="00DF03B8"/>
    <w:rsid w:val="00DF0B6E"/>
    <w:rsid w:val="00DF15E0"/>
    <w:rsid w:val="00DF2551"/>
    <w:rsid w:val="00DF35CB"/>
    <w:rsid w:val="00DF3681"/>
    <w:rsid w:val="00DF37A0"/>
    <w:rsid w:val="00DF459A"/>
    <w:rsid w:val="00DF47DE"/>
    <w:rsid w:val="00DF4C85"/>
    <w:rsid w:val="00DF501C"/>
    <w:rsid w:val="00DF5060"/>
    <w:rsid w:val="00DF50CF"/>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460"/>
    <w:rsid w:val="00E127C5"/>
    <w:rsid w:val="00E1299C"/>
    <w:rsid w:val="00E142F5"/>
    <w:rsid w:val="00E14BB4"/>
    <w:rsid w:val="00E16203"/>
    <w:rsid w:val="00E16C04"/>
    <w:rsid w:val="00E16CDE"/>
    <w:rsid w:val="00E17FA2"/>
    <w:rsid w:val="00E20617"/>
    <w:rsid w:val="00E20C90"/>
    <w:rsid w:val="00E21170"/>
    <w:rsid w:val="00E21870"/>
    <w:rsid w:val="00E21FA6"/>
    <w:rsid w:val="00E22330"/>
    <w:rsid w:val="00E24318"/>
    <w:rsid w:val="00E24660"/>
    <w:rsid w:val="00E25652"/>
    <w:rsid w:val="00E25686"/>
    <w:rsid w:val="00E25E2A"/>
    <w:rsid w:val="00E30268"/>
    <w:rsid w:val="00E3050F"/>
    <w:rsid w:val="00E30B5A"/>
    <w:rsid w:val="00E30F31"/>
    <w:rsid w:val="00E3123D"/>
    <w:rsid w:val="00E31461"/>
    <w:rsid w:val="00E314F6"/>
    <w:rsid w:val="00E31D43"/>
    <w:rsid w:val="00E32608"/>
    <w:rsid w:val="00E32760"/>
    <w:rsid w:val="00E34188"/>
    <w:rsid w:val="00E34237"/>
    <w:rsid w:val="00E34A7A"/>
    <w:rsid w:val="00E34B6E"/>
    <w:rsid w:val="00E34B96"/>
    <w:rsid w:val="00E35559"/>
    <w:rsid w:val="00E36DF2"/>
    <w:rsid w:val="00E3723A"/>
    <w:rsid w:val="00E376BA"/>
    <w:rsid w:val="00E37860"/>
    <w:rsid w:val="00E37D10"/>
    <w:rsid w:val="00E403B8"/>
    <w:rsid w:val="00E41A8A"/>
    <w:rsid w:val="00E41C2B"/>
    <w:rsid w:val="00E42EE7"/>
    <w:rsid w:val="00E433B9"/>
    <w:rsid w:val="00E436C4"/>
    <w:rsid w:val="00E43B94"/>
    <w:rsid w:val="00E446F1"/>
    <w:rsid w:val="00E44C33"/>
    <w:rsid w:val="00E44F29"/>
    <w:rsid w:val="00E46660"/>
    <w:rsid w:val="00E46886"/>
    <w:rsid w:val="00E4786D"/>
    <w:rsid w:val="00E47AEF"/>
    <w:rsid w:val="00E5023E"/>
    <w:rsid w:val="00E51202"/>
    <w:rsid w:val="00E51DF0"/>
    <w:rsid w:val="00E51E99"/>
    <w:rsid w:val="00E52031"/>
    <w:rsid w:val="00E52EEB"/>
    <w:rsid w:val="00E53425"/>
    <w:rsid w:val="00E5391D"/>
    <w:rsid w:val="00E53B75"/>
    <w:rsid w:val="00E5486B"/>
    <w:rsid w:val="00E54E3B"/>
    <w:rsid w:val="00E55372"/>
    <w:rsid w:val="00E5540F"/>
    <w:rsid w:val="00E555EF"/>
    <w:rsid w:val="00E55EE6"/>
    <w:rsid w:val="00E55FBC"/>
    <w:rsid w:val="00E5658E"/>
    <w:rsid w:val="00E567CF"/>
    <w:rsid w:val="00E56925"/>
    <w:rsid w:val="00E56FDD"/>
    <w:rsid w:val="00E573DA"/>
    <w:rsid w:val="00E5748D"/>
    <w:rsid w:val="00E57565"/>
    <w:rsid w:val="00E57888"/>
    <w:rsid w:val="00E57F71"/>
    <w:rsid w:val="00E60285"/>
    <w:rsid w:val="00E60ED2"/>
    <w:rsid w:val="00E612CB"/>
    <w:rsid w:val="00E612DB"/>
    <w:rsid w:val="00E6357A"/>
    <w:rsid w:val="00E636A2"/>
    <w:rsid w:val="00E63796"/>
    <w:rsid w:val="00E63838"/>
    <w:rsid w:val="00E64434"/>
    <w:rsid w:val="00E658F2"/>
    <w:rsid w:val="00E668BD"/>
    <w:rsid w:val="00E66908"/>
    <w:rsid w:val="00E67C51"/>
    <w:rsid w:val="00E706E1"/>
    <w:rsid w:val="00E70F17"/>
    <w:rsid w:val="00E70FEB"/>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F34"/>
    <w:rsid w:val="00E817AF"/>
    <w:rsid w:val="00E81901"/>
    <w:rsid w:val="00E81B89"/>
    <w:rsid w:val="00E81DF1"/>
    <w:rsid w:val="00E81F10"/>
    <w:rsid w:val="00E8234C"/>
    <w:rsid w:val="00E8267C"/>
    <w:rsid w:val="00E83211"/>
    <w:rsid w:val="00E83AA9"/>
    <w:rsid w:val="00E84BD9"/>
    <w:rsid w:val="00E8553D"/>
    <w:rsid w:val="00E85928"/>
    <w:rsid w:val="00E85C2F"/>
    <w:rsid w:val="00E87240"/>
    <w:rsid w:val="00E87822"/>
    <w:rsid w:val="00E90299"/>
    <w:rsid w:val="00E90395"/>
    <w:rsid w:val="00E90598"/>
    <w:rsid w:val="00E90E49"/>
    <w:rsid w:val="00E916D8"/>
    <w:rsid w:val="00E917AD"/>
    <w:rsid w:val="00E917F9"/>
    <w:rsid w:val="00E91AE2"/>
    <w:rsid w:val="00E91F3A"/>
    <w:rsid w:val="00E9291C"/>
    <w:rsid w:val="00E92A3F"/>
    <w:rsid w:val="00E92CAE"/>
    <w:rsid w:val="00E934B0"/>
    <w:rsid w:val="00E93551"/>
    <w:rsid w:val="00E93FFE"/>
    <w:rsid w:val="00E94F8A"/>
    <w:rsid w:val="00E95CCB"/>
    <w:rsid w:val="00E95F79"/>
    <w:rsid w:val="00E964FD"/>
    <w:rsid w:val="00E9678B"/>
    <w:rsid w:val="00E96D72"/>
    <w:rsid w:val="00E9781C"/>
    <w:rsid w:val="00EA061E"/>
    <w:rsid w:val="00EA1C04"/>
    <w:rsid w:val="00EA21AA"/>
    <w:rsid w:val="00EA2280"/>
    <w:rsid w:val="00EA2366"/>
    <w:rsid w:val="00EA2558"/>
    <w:rsid w:val="00EA32D7"/>
    <w:rsid w:val="00EA35EF"/>
    <w:rsid w:val="00EA3808"/>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4331"/>
    <w:rsid w:val="00EB4904"/>
    <w:rsid w:val="00EB4EA2"/>
    <w:rsid w:val="00EB5AE4"/>
    <w:rsid w:val="00EB61CD"/>
    <w:rsid w:val="00EB6211"/>
    <w:rsid w:val="00EB7E5F"/>
    <w:rsid w:val="00EB7EC9"/>
    <w:rsid w:val="00EC1652"/>
    <w:rsid w:val="00EC27C6"/>
    <w:rsid w:val="00EC3077"/>
    <w:rsid w:val="00EC4207"/>
    <w:rsid w:val="00EC5653"/>
    <w:rsid w:val="00EC59F7"/>
    <w:rsid w:val="00EC609A"/>
    <w:rsid w:val="00EC6D0C"/>
    <w:rsid w:val="00EC71CE"/>
    <w:rsid w:val="00EC7E5B"/>
    <w:rsid w:val="00ED1006"/>
    <w:rsid w:val="00ED1A7E"/>
    <w:rsid w:val="00ED1DC6"/>
    <w:rsid w:val="00ED2942"/>
    <w:rsid w:val="00ED322F"/>
    <w:rsid w:val="00ED33DD"/>
    <w:rsid w:val="00ED3BAA"/>
    <w:rsid w:val="00ED4875"/>
    <w:rsid w:val="00ED519F"/>
    <w:rsid w:val="00ED5581"/>
    <w:rsid w:val="00ED5798"/>
    <w:rsid w:val="00ED5A96"/>
    <w:rsid w:val="00ED674C"/>
    <w:rsid w:val="00ED79C2"/>
    <w:rsid w:val="00EE00C4"/>
    <w:rsid w:val="00EE0760"/>
    <w:rsid w:val="00EE0F24"/>
    <w:rsid w:val="00EE1262"/>
    <w:rsid w:val="00EE190E"/>
    <w:rsid w:val="00EE2968"/>
    <w:rsid w:val="00EE4281"/>
    <w:rsid w:val="00EE5064"/>
    <w:rsid w:val="00EE5743"/>
    <w:rsid w:val="00EE591C"/>
    <w:rsid w:val="00EE59E1"/>
    <w:rsid w:val="00EE5D40"/>
    <w:rsid w:val="00EE5E84"/>
    <w:rsid w:val="00EE6F34"/>
    <w:rsid w:val="00EF0F4C"/>
    <w:rsid w:val="00EF18FE"/>
    <w:rsid w:val="00EF1D99"/>
    <w:rsid w:val="00EF3862"/>
    <w:rsid w:val="00EF5787"/>
    <w:rsid w:val="00EF60D0"/>
    <w:rsid w:val="00EF60DD"/>
    <w:rsid w:val="00EF60EB"/>
    <w:rsid w:val="00EF63FA"/>
    <w:rsid w:val="00EF68DB"/>
    <w:rsid w:val="00EF68E5"/>
    <w:rsid w:val="00EF7B48"/>
    <w:rsid w:val="00EF7CF5"/>
    <w:rsid w:val="00F00EAC"/>
    <w:rsid w:val="00F01277"/>
    <w:rsid w:val="00F01337"/>
    <w:rsid w:val="00F01D43"/>
    <w:rsid w:val="00F051DF"/>
    <w:rsid w:val="00F0528D"/>
    <w:rsid w:val="00F06C67"/>
    <w:rsid w:val="00F06DFD"/>
    <w:rsid w:val="00F071D1"/>
    <w:rsid w:val="00F07533"/>
    <w:rsid w:val="00F07A7E"/>
    <w:rsid w:val="00F10629"/>
    <w:rsid w:val="00F11764"/>
    <w:rsid w:val="00F12187"/>
    <w:rsid w:val="00F122A5"/>
    <w:rsid w:val="00F12611"/>
    <w:rsid w:val="00F13079"/>
    <w:rsid w:val="00F13998"/>
    <w:rsid w:val="00F13E1E"/>
    <w:rsid w:val="00F142C2"/>
    <w:rsid w:val="00F149B8"/>
    <w:rsid w:val="00F14D0B"/>
    <w:rsid w:val="00F15855"/>
    <w:rsid w:val="00F15FA5"/>
    <w:rsid w:val="00F166A5"/>
    <w:rsid w:val="00F16A3B"/>
    <w:rsid w:val="00F209B7"/>
    <w:rsid w:val="00F20C19"/>
    <w:rsid w:val="00F20CC3"/>
    <w:rsid w:val="00F223C2"/>
    <w:rsid w:val="00F22CCA"/>
    <w:rsid w:val="00F231F6"/>
    <w:rsid w:val="00F2376F"/>
    <w:rsid w:val="00F2396E"/>
    <w:rsid w:val="00F243D8"/>
    <w:rsid w:val="00F248F5"/>
    <w:rsid w:val="00F254AD"/>
    <w:rsid w:val="00F25F40"/>
    <w:rsid w:val="00F26FE5"/>
    <w:rsid w:val="00F30828"/>
    <w:rsid w:val="00F3110E"/>
    <w:rsid w:val="00F311F5"/>
    <w:rsid w:val="00F313D6"/>
    <w:rsid w:val="00F31809"/>
    <w:rsid w:val="00F31874"/>
    <w:rsid w:val="00F320E3"/>
    <w:rsid w:val="00F3271A"/>
    <w:rsid w:val="00F3296E"/>
    <w:rsid w:val="00F32C7C"/>
    <w:rsid w:val="00F32FBD"/>
    <w:rsid w:val="00F33488"/>
    <w:rsid w:val="00F33A40"/>
    <w:rsid w:val="00F33BA6"/>
    <w:rsid w:val="00F33E7C"/>
    <w:rsid w:val="00F34D2F"/>
    <w:rsid w:val="00F366E9"/>
    <w:rsid w:val="00F36E94"/>
    <w:rsid w:val="00F37B56"/>
    <w:rsid w:val="00F4031F"/>
    <w:rsid w:val="00F40443"/>
    <w:rsid w:val="00F40F0C"/>
    <w:rsid w:val="00F41807"/>
    <w:rsid w:val="00F4391D"/>
    <w:rsid w:val="00F4399A"/>
    <w:rsid w:val="00F45158"/>
    <w:rsid w:val="00F45271"/>
    <w:rsid w:val="00F4602F"/>
    <w:rsid w:val="00F46EA3"/>
    <w:rsid w:val="00F47517"/>
    <w:rsid w:val="00F4766C"/>
    <w:rsid w:val="00F50357"/>
    <w:rsid w:val="00F50373"/>
    <w:rsid w:val="00F5052B"/>
    <w:rsid w:val="00F507AF"/>
    <w:rsid w:val="00F507D1"/>
    <w:rsid w:val="00F519CE"/>
    <w:rsid w:val="00F51ADA"/>
    <w:rsid w:val="00F52D6B"/>
    <w:rsid w:val="00F52DAD"/>
    <w:rsid w:val="00F537BD"/>
    <w:rsid w:val="00F537D0"/>
    <w:rsid w:val="00F540DA"/>
    <w:rsid w:val="00F5473D"/>
    <w:rsid w:val="00F55941"/>
    <w:rsid w:val="00F55D5B"/>
    <w:rsid w:val="00F561AD"/>
    <w:rsid w:val="00F569D3"/>
    <w:rsid w:val="00F56A23"/>
    <w:rsid w:val="00F57426"/>
    <w:rsid w:val="00F57DB3"/>
    <w:rsid w:val="00F607C5"/>
    <w:rsid w:val="00F60DEA"/>
    <w:rsid w:val="00F6107E"/>
    <w:rsid w:val="00F61CA9"/>
    <w:rsid w:val="00F6204D"/>
    <w:rsid w:val="00F6302A"/>
    <w:rsid w:val="00F630AB"/>
    <w:rsid w:val="00F630AD"/>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B72"/>
    <w:rsid w:val="00F73AFC"/>
    <w:rsid w:val="00F74BB9"/>
    <w:rsid w:val="00F75384"/>
    <w:rsid w:val="00F75582"/>
    <w:rsid w:val="00F75C57"/>
    <w:rsid w:val="00F75FC1"/>
    <w:rsid w:val="00F76966"/>
    <w:rsid w:val="00F76B68"/>
    <w:rsid w:val="00F76D83"/>
    <w:rsid w:val="00F76EFA"/>
    <w:rsid w:val="00F77D6D"/>
    <w:rsid w:val="00F800CF"/>
    <w:rsid w:val="00F80399"/>
    <w:rsid w:val="00F804BE"/>
    <w:rsid w:val="00F80604"/>
    <w:rsid w:val="00F80A9E"/>
    <w:rsid w:val="00F81002"/>
    <w:rsid w:val="00F81649"/>
    <w:rsid w:val="00F817CE"/>
    <w:rsid w:val="00F81BB2"/>
    <w:rsid w:val="00F82DE4"/>
    <w:rsid w:val="00F834F9"/>
    <w:rsid w:val="00F8456C"/>
    <w:rsid w:val="00F848FD"/>
    <w:rsid w:val="00F84CA5"/>
    <w:rsid w:val="00F85412"/>
    <w:rsid w:val="00F8598D"/>
    <w:rsid w:val="00F859D8"/>
    <w:rsid w:val="00F85E8B"/>
    <w:rsid w:val="00F8655B"/>
    <w:rsid w:val="00F86701"/>
    <w:rsid w:val="00F868F5"/>
    <w:rsid w:val="00F86A6C"/>
    <w:rsid w:val="00F87D78"/>
    <w:rsid w:val="00F87DD1"/>
    <w:rsid w:val="00F87F60"/>
    <w:rsid w:val="00F9056A"/>
    <w:rsid w:val="00F90F8D"/>
    <w:rsid w:val="00F9186B"/>
    <w:rsid w:val="00F91D37"/>
    <w:rsid w:val="00F920EC"/>
    <w:rsid w:val="00F9224C"/>
    <w:rsid w:val="00F924CE"/>
    <w:rsid w:val="00F925B0"/>
    <w:rsid w:val="00F92782"/>
    <w:rsid w:val="00F92968"/>
    <w:rsid w:val="00F938AC"/>
    <w:rsid w:val="00F93AA9"/>
    <w:rsid w:val="00F93D9D"/>
    <w:rsid w:val="00F941DE"/>
    <w:rsid w:val="00F9589D"/>
    <w:rsid w:val="00F9589E"/>
    <w:rsid w:val="00F95A40"/>
    <w:rsid w:val="00F95F64"/>
    <w:rsid w:val="00F96985"/>
    <w:rsid w:val="00F96B74"/>
    <w:rsid w:val="00F97838"/>
    <w:rsid w:val="00FA0004"/>
    <w:rsid w:val="00FA0827"/>
    <w:rsid w:val="00FA1116"/>
    <w:rsid w:val="00FA197F"/>
    <w:rsid w:val="00FA1D2C"/>
    <w:rsid w:val="00FA2BB3"/>
    <w:rsid w:val="00FA2E6D"/>
    <w:rsid w:val="00FA3962"/>
    <w:rsid w:val="00FA4365"/>
    <w:rsid w:val="00FA44E6"/>
    <w:rsid w:val="00FA4EB8"/>
    <w:rsid w:val="00FA5990"/>
    <w:rsid w:val="00FA59C1"/>
    <w:rsid w:val="00FA5E47"/>
    <w:rsid w:val="00FA6DC5"/>
    <w:rsid w:val="00FA6FEE"/>
    <w:rsid w:val="00FA70E8"/>
    <w:rsid w:val="00FA752E"/>
    <w:rsid w:val="00FA7EAB"/>
    <w:rsid w:val="00FB02DA"/>
    <w:rsid w:val="00FB07D3"/>
    <w:rsid w:val="00FB0FCB"/>
    <w:rsid w:val="00FB10CE"/>
    <w:rsid w:val="00FB1455"/>
    <w:rsid w:val="00FB22F4"/>
    <w:rsid w:val="00FB2443"/>
    <w:rsid w:val="00FB24CB"/>
    <w:rsid w:val="00FB24F8"/>
    <w:rsid w:val="00FB2AD7"/>
    <w:rsid w:val="00FB3BBC"/>
    <w:rsid w:val="00FB4C80"/>
    <w:rsid w:val="00FB6642"/>
    <w:rsid w:val="00FB6A6A"/>
    <w:rsid w:val="00FB6B24"/>
    <w:rsid w:val="00FB7D47"/>
    <w:rsid w:val="00FC0335"/>
    <w:rsid w:val="00FC0391"/>
    <w:rsid w:val="00FC17DC"/>
    <w:rsid w:val="00FC20B8"/>
    <w:rsid w:val="00FC214E"/>
    <w:rsid w:val="00FC340D"/>
    <w:rsid w:val="00FC490A"/>
    <w:rsid w:val="00FC5BCF"/>
    <w:rsid w:val="00FC5C41"/>
    <w:rsid w:val="00FC65A5"/>
    <w:rsid w:val="00FC6B0B"/>
    <w:rsid w:val="00FC7085"/>
    <w:rsid w:val="00FC722B"/>
    <w:rsid w:val="00FC7429"/>
    <w:rsid w:val="00FC7EDB"/>
    <w:rsid w:val="00FD07F6"/>
    <w:rsid w:val="00FD19F6"/>
    <w:rsid w:val="00FD1A0A"/>
    <w:rsid w:val="00FD1EC8"/>
    <w:rsid w:val="00FD2B4A"/>
    <w:rsid w:val="00FD2D64"/>
    <w:rsid w:val="00FD2FB6"/>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D5F"/>
    <w:rsid w:val="00FE1626"/>
    <w:rsid w:val="00FE178D"/>
    <w:rsid w:val="00FE202B"/>
    <w:rsid w:val="00FE2365"/>
    <w:rsid w:val="00FE2FE4"/>
    <w:rsid w:val="00FE3359"/>
    <w:rsid w:val="00FE3669"/>
    <w:rsid w:val="00FE4BF2"/>
    <w:rsid w:val="00FE4C7B"/>
    <w:rsid w:val="00FE7336"/>
    <w:rsid w:val="00FE787C"/>
    <w:rsid w:val="00FF0A82"/>
    <w:rsid w:val="00FF1C1A"/>
    <w:rsid w:val="00FF2D42"/>
    <w:rsid w:val="00FF40D2"/>
    <w:rsid w:val="00FF4255"/>
    <w:rsid w:val="00FF45A5"/>
    <w:rsid w:val="00FF4A5D"/>
    <w:rsid w:val="00FF5C91"/>
    <w:rsid w:val="00FF6134"/>
    <w:rsid w:val="00FF676B"/>
    <w:rsid w:val="00FF685D"/>
    <w:rsid w:val="00FF704A"/>
    <w:rsid w:val="145A3B51"/>
    <w:rsid w:val="211F95FC"/>
    <w:rsid w:val="2295F080"/>
    <w:rsid w:val="52D33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1EDE56"/>
  <w15:chartTrackingRefBased/>
  <w15:docId w15:val="{B95E2C5F-661E-4E0C-939A-8A829227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B541DA"/>
    <w:pPr>
      <w:numPr>
        <w:ilvl w:val="1"/>
      </w:numPr>
      <w:pBdr>
        <w:top w:val="none" w:sz="0" w:space="0" w:color="auto"/>
      </w:pBdr>
      <w:tabs>
        <w:tab w:val="clear" w:pos="273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link w:val="ObservationChar"/>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28"/>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ObservationChar">
    <w:name w:val="Observation Char"/>
    <w:link w:val="Observation"/>
    <w:qFormat/>
    <w:locked/>
    <w:rsid w:val="006676D1"/>
    <w:rPr>
      <w:rFonts w:ascii="Arial" w:hAnsi="Arial"/>
      <w:b/>
      <w:bCs/>
      <w:lang w:val="en-GB" w:eastAsia="zh-CN"/>
    </w:rPr>
  </w:style>
  <w:style w:type="paragraph" w:customStyle="1" w:styleId="CRCoverPage">
    <w:name w:val="CR Cover Page"/>
    <w:link w:val="CRCoverPageZchn"/>
    <w:qFormat/>
    <w:rsid w:val="008570BD"/>
    <w:pPr>
      <w:spacing w:after="120"/>
    </w:pPr>
    <w:rPr>
      <w:rFonts w:ascii="Arial" w:hAnsi="Arial"/>
      <w:lang w:val="en-GB"/>
    </w:rPr>
  </w:style>
  <w:style w:type="character" w:customStyle="1" w:styleId="CRCoverPageZchn">
    <w:name w:val="CR Cover Page Zchn"/>
    <w:link w:val="CRCoverPage"/>
    <w:locked/>
    <w:rsid w:val="008570BD"/>
    <w:rPr>
      <w:rFonts w:ascii="Arial" w:hAnsi="Arial"/>
      <w:lang w:val="en-GB"/>
    </w:rPr>
  </w:style>
  <w:style w:type="paragraph" w:customStyle="1" w:styleId="NumberList">
    <w:name w:val="Number List"/>
    <w:basedOn w:val="ListParagraph"/>
    <w:link w:val="NumberList0"/>
    <w:qFormat/>
    <w:rsid w:val="00B32298"/>
    <w:pPr>
      <w:numPr>
        <w:ilvl w:val="6"/>
        <w:numId w:val="49"/>
      </w:numPr>
      <w:overflowPunct/>
      <w:autoSpaceDE/>
      <w:autoSpaceDN/>
      <w:adjustRightInd/>
      <w:spacing w:after="200" w:line="276" w:lineRule="auto"/>
      <w:contextualSpacing/>
      <w:textAlignment w:val="auto"/>
    </w:pPr>
    <w:rPr>
      <w:rFonts w:eastAsiaTheme="minorEastAsia" w:cs="Arial"/>
    </w:rPr>
  </w:style>
  <w:style w:type="character" w:customStyle="1" w:styleId="NumberList0">
    <w:name w:val="Number List 字符"/>
    <w:basedOn w:val="DefaultParagraphFont"/>
    <w:link w:val="NumberList"/>
    <w:rsid w:val="00B32298"/>
    <w:rPr>
      <w:rFonts w:ascii="Arial" w:eastAsiaTheme="minorEastAsia" w:hAnsi="Arial" w:cs="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3E942F-2E77-419E-BA14-A649FB6C23E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schemas.microsoft.com/sharepoint/v4"/>
    <ds:schemaRef ds:uri="http://www.w3.org/XML/1998/namespace"/>
    <ds:schemaRef ds:uri="http://purl.org/dc/dcmitype/"/>
  </ds:schemaRefs>
</ds:datastoreItem>
</file>

<file path=customXml/itemProps2.xml><?xml version="1.0" encoding="utf-8"?>
<ds:datastoreItem xmlns:ds="http://schemas.openxmlformats.org/officeDocument/2006/customXml" ds:itemID="{37BBC822-A752-4FC6-B216-CC47A067B4B5}"/>
</file>

<file path=customXml/itemProps3.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4.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5.xml><?xml version="1.0" encoding="utf-8"?>
<ds:datastoreItem xmlns:ds="http://schemas.openxmlformats.org/officeDocument/2006/customXml" ds:itemID="{075D2BEC-8EF4-4FEB-A4A4-E519153ECF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73</TotalTime>
  <Pages>7</Pages>
  <Words>2716</Words>
  <Characters>14862</Characters>
  <Application>Microsoft Office Word</Application>
  <DocSecurity>0</DocSecurity>
  <Lines>123</Lines>
  <Paragraphs>35</Paragraphs>
  <ScaleCrop>false</ScaleCrop>
  <Company>InterDigital</Company>
  <LinksUpToDate>false</LinksUpToDate>
  <CharactersWithSpaces>17543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RAN2#122</cp:lastModifiedBy>
  <cp:revision>210</cp:revision>
  <cp:lastPrinted>2016-11-04T21:26:00Z</cp:lastPrinted>
  <dcterms:created xsi:type="dcterms:W3CDTF">2023-02-16T04:05:00Z</dcterms:created>
  <dcterms:modified xsi:type="dcterms:W3CDTF">2023-08-10T19:01:00Z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ies>
</file>